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МУНИЦИПАЛЬНОЕ БЮДЖЕТНОЕ ОБЩЕОБРАЗОВАТЕЛЬНОЕ</w:t>
      </w:r>
    </w:p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УЧРЕЖДЕНИЕ ЛИЦЕЙ № 104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 Минеральные Воды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 Р И К А З</w:t>
      </w:r>
    </w:p>
    <w:p>
      <w:pPr>
        <w:pStyle w:val="Normal"/>
        <w:jc w:val="both"/>
        <w:rPr>
          <w:rFonts w:ascii="Times New Roman" w:hAnsi="Times New Roman"/>
          <w:b/>
          <w:b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  <w:lang w:val="en-US"/>
        </w:rPr>
        <w:t xml:space="preserve">  </w:t>
      </w:r>
      <w:r>
        <w:rPr>
          <w:rFonts w:ascii="Times New Roman" w:hAnsi="Times New Roman"/>
          <w:sz w:val="24"/>
          <w:szCs w:val="24"/>
          <w:lang w:val="en-US"/>
        </w:rPr>
        <w:t>10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</w:rPr>
        <w:t>» октября  2022 г                                                                                            № __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en-US" w:eastAsia="ru-RU" w:bidi="ar-SA"/>
        </w:rPr>
        <w:t>98</w:t>
      </w:r>
      <w:r>
        <w:rPr>
          <w:rFonts w:ascii="Times New Roman" w:hAnsi="Times New Roman"/>
          <w:sz w:val="24"/>
          <w:szCs w:val="24"/>
        </w:rPr>
        <w:t xml:space="preserve">_ 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Об утверждении списка победителей и призеров школьного этапа  всероссийской олимпиады  школьников  по </w:t>
      </w:r>
      <w:r>
        <w:rPr>
          <w:rFonts w:eastAsia="Times New Roman" w:cs="Times New Roman" w:ascii="Times New Roman" w:hAnsi="Times New Roman"/>
          <w:b/>
          <w:iCs/>
          <w:color w:val="auto"/>
          <w:spacing w:val="-6"/>
          <w:kern w:val="0"/>
          <w:sz w:val="24"/>
          <w:szCs w:val="24"/>
          <w:lang w:val="ru-RU" w:eastAsia="ru-RU" w:bidi="ar-SA"/>
        </w:rPr>
        <w:t>экономике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в 2022-2023 учебном году   </w:t>
      </w:r>
    </w:p>
    <w:p>
      <w:pPr>
        <w:pStyle w:val="Normal"/>
        <w:spacing w:lineRule="atLeast" w:line="100"/>
        <w:ind w:firstLine="708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 Порядком проведения всероссийской олимпиады школьников, утвержденным приказом Министерства просвещения Российской Федерации от 27.11.2020 № 678, приказом управления образования администрации Минераловодского городского округа от 31 августа 2022 года № 652 «Об утверждении организационно-технологической модели проведения школьного этапа Всероссийской олимпиады школьников в 2022/23 учебном году», приказом управления образования администрации Минераловодского городского округа от 31 августа 2022 года № 655 «Об утверждении квоты победителей и призеров школьного этапа всероссийской олимпиады школьников в 2022/23 учебном году»</w:t>
      </w:r>
    </w:p>
    <w:p>
      <w:pPr>
        <w:pStyle w:val="Normal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>ПРИКАЗЫВАЮ: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Утвердить итоги школьного этапа всероссийской олимпиады 2022/23 учебного года для учащихся 5-11 классов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экономике</w:t>
      </w:r>
      <w:r>
        <w:rPr>
          <w:rFonts w:ascii="Times New Roman" w:hAnsi="Times New Roman"/>
          <w:iCs/>
          <w:spacing w:val="-6"/>
          <w:sz w:val="24"/>
          <w:szCs w:val="24"/>
        </w:rPr>
        <w:t>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Составить и утвердить список победителей и призеров школьного этапа всероссийской олимпиады школьников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экономике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2022/23 учебного года. (Приложение 1)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Довести до сведения школьного методического объединения учителей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истории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список победителей и призеров школьного этапа всероссийской олимпиады школьников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экономике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2022/23 учебного года.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>Контроль за выполнением приказа возложить на заместителя директора по учебно-воспитательной работе Ерёмину А.Ю.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>И.о.д</w:t>
      </w:r>
      <w:r>
        <w:rPr>
          <w:rFonts w:ascii="Times New Roman" w:hAnsi="Times New Roman"/>
          <w:sz w:val="24"/>
          <w:szCs w:val="24"/>
        </w:rPr>
        <w:t xml:space="preserve">иректора МБОУ лицея № 104                                                                              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И.А.Жигальцова</w:t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1</w:t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приказу муниципального бюджетного общеобразовательного </w:t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учреждения лицея № 104 г. Минеральные Воды 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Список победителей и призеров школьного этапа                                                                                  всероссийской олимпиады школьников по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экономике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2022/23 учебный год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10466" w:type="dxa"/>
        <w:jc w:val="left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1"/>
        <w:gridCol w:w="4470"/>
        <w:gridCol w:w="788"/>
        <w:gridCol w:w="1772"/>
        <w:gridCol w:w="2415"/>
      </w:tblGrid>
      <w:tr>
        <w:trPr/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4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ФИО участника</w:t>
            </w:r>
          </w:p>
        </w:tc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Класс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Категория</w:t>
            </w: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Предмет</w:t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szCs w:val="24"/>
                <w:u w:val="none"/>
                <w:em w:val="none"/>
              </w:rPr>
              <w:t>Хаджарова Дарина Руслановна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Экономика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u w:val="none"/>
                <w:em w:val="none"/>
              </w:rPr>
              <w:t>Гаджиев Магомед Шамильевич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Экономика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u w:val="none"/>
                <w:em w:val="none"/>
              </w:rPr>
              <w:t>Комлев Илья Владимирович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Экономика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Мащенко Иван Михайлович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6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Экономика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Тагузлоев Марат Аждарович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Экономика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Бисеров Кирилл Олегович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Экономика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Менгалиева Милана Рустамовна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Экономика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u w:val="none"/>
                <w:em w:val="none"/>
              </w:rPr>
              <w:t>Кочегин Данил Константинович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Экономика</w:t>
            </w:r>
          </w:p>
        </w:tc>
      </w:tr>
    </w:tbl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директора по УВР                                                                                             А.Ю.Ерёмина</w:t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93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d32ce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Style14">
    <w:name w:val="Символ нумерации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99"/>
    <w:qFormat/>
    <w:rsid w:val="00cd031f"/>
    <w:pPr>
      <w:spacing w:before="0" w:after="200"/>
      <w:ind w:left="720" w:hanging="0"/>
      <w:contextualSpacing/>
    </w:pPr>
    <w:rPr/>
  </w:style>
  <w:style w:type="paragraph" w:styleId="Style20">
    <w:name w:val="Содержимое таблицы"/>
    <w:basedOn w:val="Normal"/>
    <w:qFormat/>
    <w:pPr>
      <w:widowControl w:val="false"/>
      <w:suppressLineNumbers/>
    </w:pPr>
    <w:rPr/>
  </w:style>
  <w:style w:type="paragraph" w:styleId="Style21">
    <w:name w:val="Заголовок таблицы"/>
    <w:basedOn w:val="Style20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b1377a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456</TotalTime>
  <Application>LibreOffice/7.0.3.1$Windows_X86_64 LibreOffice_project/d7547858d014d4cf69878db179d326fc3483e082</Application>
  <Pages>2</Pages>
  <Words>291</Words>
  <Characters>1968</Characters>
  <CharactersWithSpaces>2663</CharactersWithSpaces>
  <Paragraphs>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2017-11-10T17:31:00Z</dcterms:created>
  <dc:creator>Анжела</dc:creator>
  <dc:description/>
  <dc:language>ru-RU</dc:language>
  <cp:lastModifiedBy/>
  <cp:lastPrinted>2022-09-27T15:03:16Z</cp:lastPrinted>
  <dcterms:modified xsi:type="dcterms:W3CDTF">2022-10-25T11:19:41Z</dcterms:modified>
  <cp:revision>45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