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11" w:rsidRPr="00D06611" w:rsidRDefault="00D06611" w:rsidP="00D066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6611">
        <w:rPr>
          <w:rFonts w:ascii="Times New Roman" w:hAnsi="Times New Roman"/>
          <w:b/>
          <w:sz w:val="28"/>
          <w:szCs w:val="28"/>
          <w:lang w:val="ru-RU"/>
        </w:rPr>
        <w:t>Ставропольский край</w:t>
      </w:r>
    </w:p>
    <w:p w:rsidR="00D06611" w:rsidRPr="00D06611" w:rsidRDefault="00D06611" w:rsidP="00D066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6611">
        <w:rPr>
          <w:rFonts w:ascii="Times New Roman" w:hAnsi="Times New Roman"/>
          <w:b/>
          <w:sz w:val="28"/>
          <w:szCs w:val="28"/>
          <w:lang w:val="ru-RU"/>
        </w:rPr>
        <w:t xml:space="preserve">Муниципальный этап всероссийской олимпиады школьников </w:t>
      </w:r>
    </w:p>
    <w:p w:rsidR="00D06611" w:rsidRPr="00D06611" w:rsidRDefault="00D06611" w:rsidP="00D066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6611">
        <w:rPr>
          <w:rFonts w:ascii="Times New Roman" w:hAnsi="Times New Roman"/>
          <w:b/>
          <w:sz w:val="28"/>
          <w:szCs w:val="28"/>
          <w:lang w:val="ru-RU"/>
        </w:rPr>
        <w:t>202</w:t>
      </w:r>
      <w:r w:rsidR="009700D2">
        <w:rPr>
          <w:rFonts w:ascii="Times New Roman" w:hAnsi="Times New Roman"/>
          <w:b/>
          <w:sz w:val="28"/>
          <w:szCs w:val="28"/>
          <w:lang w:val="ru-RU"/>
        </w:rPr>
        <w:t>3</w:t>
      </w:r>
      <w:r w:rsidRPr="00D06611">
        <w:rPr>
          <w:rFonts w:ascii="Times New Roman" w:hAnsi="Times New Roman"/>
          <w:b/>
          <w:sz w:val="28"/>
          <w:szCs w:val="28"/>
          <w:lang w:val="ru-RU"/>
        </w:rPr>
        <w:t>/202</w:t>
      </w:r>
      <w:r w:rsidR="009700D2">
        <w:rPr>
          <w:rFonts w:ascii="Times New Roman" w:hAnsi="Times New Roman"/>
          <w:b/>
          <w:sz w:val="28"/>
          <w:szCs w:val="28"/>
          <w:lang w:val="ru-RU"/>
        </w:rPr>
        <w:t>4</w:t>
      </w:r>
      <w:r w:rsidRPr="00D06611">
        <w:rPr>
          <w:rFonts w:ascii="Times New Roman" w:hAnsi="Times New Roman"/>
          <w:b/>
          <w:sz w:val="28"/>
          <w:szCs w:val="28"/>
          <w:lang w:val="ru-RU"/>
        </w:rPr>
        <w:t xml:space="preserve"> учебного года</w:t>
      </w:r>
    </w:p>
    <w:p w:rsidR="00D05522" w:rsidRPr="00D06611" w:rsidRDefault="00D05522" w:rsidP="00D066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05522" w:rsidRPr="00D06611" w:rsidRDefault="00D05522" w:rsidP="00D066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6611">
        <w:rPr>
          <w:rFonts w:ascii="Times New Roman" w:hAnsi="Times New Roman"/>
          <w:b/>
          <w:sz w:val="28"/>
          <w:szCs w:val="28"/>
          <w:lang w:val="ru-RU"/>
        </w:rPr>
        <w:t xml:space="preserve">Требования и методические рекомендации </w:t>
      </w:r>
    </w:p>
    <w:p w:rsidR="00D05522" w:rsidRPr="00D06611" w:rsidRDefault="00D05522" w:rsidP="00D066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06611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D06611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проведению муниципального этапа</w:t>
      </w:r>
    </w:p>
    <w:p w:rsidR="00D05522" w:rsidRPr="00D06611" w:rsidRDefault="00D05522" w:rsidP="00D066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06611">
        <w:rPr>
          <w:rFonts w:ascii="Times New Roman" w:hAnsi="Times New Roman"/>
          <w:b/>
          <w:bCs/>
          <w:sz w:val="28"/>
          <w:szCs w:val="28"/>
          <w:lang w:val="ru-RU"/>
        </w:rPr>
        <w:t xml:space="preserve">всероссийской олимпиады школьников </w:t>
      </w:r>
    </w:p>
    <w:p w:rsidR="00D05522" w:rsidRPr="00D06611" w:rsidRDefault="00D05522" w:rsidP="00D066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06611">
        <w:rPr>
          <w:rFonts w:ascii="Times New Roman" w:hAnsi="Times New Roman"/>
          <w:b/>
          <w:bCs/>
          <w:sz w:val="28"/>
          <w:szCs w:val="28"/>
          <w:lang w:val="ru-RU"/>
        </w:rPr>
        <w:t>по немецкому языку в 202</w:t>
      </w:r>
      <w:r w:rsidR="009700D2"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Pr="00D06611">
        <w:rPr>
          <w:rFonts w:ascii="Times New Roman" w:hAnsi="Times New Roman"/>
          <w:b/>
          <w:bCs/>
          <w:sz w:val="28"/>
          <w:szCs w:val="28"/>
          <w:lang w:val="ru-RU"/>
        </w:rPr>
        <w:t>/202</w:t>
      </w:r>
      <w:r w:rsidR="009700D2">
        <w:rPr>
          <w:rFonts w:ascii="Times New Roman" w:hAnsi="Times New Roman"/>
          <w:b/>
          <w:bCs/>
          <w:sz w:val="28"/>
          <w:szCs w:val="28"/>
          <w:lang w:val="ru-RU"/>
        </w:rPr>
        <w:t>4</w:t>
      </w:r>
      <w:r w:rsidRPr="00D06611">
        <w:rPr>
          <w:rFonts w:ascii="Times New Roman" w:hAnsi="Times New Roman"/>
          <w:b/>
          <w:bCs/>
          <w:sz w:val="28"/>
          <w:szCs w:val="28"/>
          <w:lang w:val="ru-RU"/>
        </w:rPr>
        <w:t xml:space="preserve"> учебном году</w:t>
      </w:r>
    </w:p>
    <w:p w:rsidR="00D05522" w:rsidRPr="00D06611" w:rsidRDefault="00D05522" w:rsidP="00D066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05522" w:rsidRPr="0045724F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page3"/>
      <w:bookmarkStart w:id="1" w:name="page5"/>
      <w:bookmarkEnd w:id="0"/>
      <w:bookmarkEnd w:id="1"/>
      <w:r w:rsidRPr="0045724F">
        <w:rPr>
          <w:rFonts w:ascii="Times New Roman" w:hAnsi="Times New Roman"/>
          <w:sz w:val="28"/>
          <w:szCs w:val="28"/>
          <w:lang w:val="ru-RU"/>
        </w:rPr>
        <w:t>Требования подготовлены региональной предметно-методической комиссией по немецкому языку и предназначены для проведения муниципального этапа всероссийской олимпиады школьников по немецкому языку в Ставропольском крае.</w:t>
      </w:r>
    </w:p>
    <w:p w:rsidR="00D05522" w:rsidRPr="0045724F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sz w:val="28"/>
          <w:szCs w:val="28"/>
          <w:lang w:val="ru-RU"/>
        </w:rPr>
        <w:t xml:space="preserve">Требования к проведению муниципального этапа всероссийской олимпиады школьников по немецкому языку </w:t>
      </w:r>
      <w:r w:rsidRPr="0045724F">
        <w:rPr>
          <w:rFonts w:ascii="Times New Roman" w:hAnsi="Times New Roman"/>
          <w:bCs/>
          <w:sz w:val="28"/>
          <w:szCs w:val="28"/>
          <w:lang w:val="ru-RU"/>
        </w:rPr>
        <w:t>202</w:t>
      </w:r>
      <w:r w:rsidR="009700D2">
        <w:rPr>
          <w:rFonts w:ascii="Times New Roman" w:hAnsi="Times New Roman"/>
          <w:bCs/>
          <w:sz w:val="28"/>
          <w:szCs w:val="28"/>
          <w:lang w:val="ru-RU"/>
        </w:rPr>
        <w:t>3</w:t>
      </w:r>
      <w:r w:rsidRPr="0045724F">
        <w:rPr>
          <w:rFonts w:ascii="Times New Roman" w:hAnsi="Times New Roman"/>
          <w:bCs/>
          <w:sz w:val="28"/>
          <w:szCs w:val="28"/>
          <w:lang w:val="ru-RU"/>
        </w:rPr>
        <w:t>/202</w:t>
      </w:r>
      <w:r w:rsidR="009700D2">
        <w:rPr>
          <w:rFonts w:ascii="Times New Roman" w:hAnsi="Times New Roman"/>
          <w:bCs/>
          <w:sz w:val="28"/>
          <w:szCs w:val="28"/>
          <w:lang w:val="ru-RU"/>
        </w:rPr>
        <w:t>4</w:t>
      </w:r>
      <w:r w:rsidRPr="0045724F">
        <w:rPr>
          <w:rFonts w:ascii="Times New Roman" w:hAnsi="Times New Roman"/>
          <w:bCs/>
          <w:sz w:val="32"/>
          <w:szCs w:val="32"/>
          <w:lang w:val="ru-RU"/>
        </w:rPr>
        <w:t xml:space="preserve"> 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учебного года составлены на основе методических рекомендаций центральной предметно-методической комиссии по немецкому языку </w:t>
      </w:r>
      <w:r w:rsidRPr="0045724F">
        <w:rPr>
          <w:rFonts w:ascii="Times New Roman" w:hAnsi="Times New Roman"/>
          <w:bCs/>
          <w:sz w:val="28"/>
          <w:szCs w:val="28"/>
          <w:lang w:val="ru-RU"/>
        </w:rPr>
        <w:t>202</w:t>
      </w:r>
      <w:r w:rsidR="009700D2">
        <w:rPr>
          <w:rFonts w:ascii="Times New Roman" w:hAnsi="Times New Roman"/>
          <w:bCs/>
          <w:sz w:val="28"/>
          <w:szCs w:val="28"/>
          <w:lang w:val="ru-RU"/>
        </w:rPr>
        <w:t>3</w:t>
      </w:r>
      <w:r w:rsidRPr="0045724F">
        <w:rPr>
          <w:rFonts w:ascii="Times New Roman" w:hAnsi="Times New Roman"/>
          <w:bCs/>
          <w:sz w:val="28"/>
          <w:szCs w:val="28"/>
          <w:lang w:val="ru-RU"/>
        </w:rPr>
        <w:t>/202</w:t>
      </w:r>
      <w:r w:rsidR="009700D2">
        <w:rPr>
          <w:rFonts w:ascii="Times New Roman" w:hAnsi="Times New Roman"/>
          <w:bCs/>
          <w:sz w:val="28"/>
          <w:szCs w:val="28"/>
          <w:lang w:val="ru-RU"/>
        </w:rPr>
        <w:t>4</w:t>
      </w:r>
      <w:r w:rsidRPr="004572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учебного года.  </w:t>
      </w:r>
    </w:p>
    <w:p w:rsidR="00D05522" w:rsidRPr="0045724F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sz w:val="28"/>
          <w:szCs w:val="28"/>
          <w:lang w:val="ru-RU"/>
        </w:rPr>
        <w:t xml:space="preserve">Организатором муниципального этапов является орган местного самоуправления, осуществляющий управление в сфере образования. Организаторы олимпиады вправе привлекать к проведению олимпиады образовательные и научные организации, учебно-методические объединения, государственные корпорации и общественные организации в порядке, установленном законодательством Российской Федерации. </w:t>
      </w:r>
    </w:p>
    <w:p w:rsidR="00D05522" w:rsidRPr="0045724F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sz w:val="28"/>
          <w:szCs w:val="28"/>
          <w:lang w:val="ru-RU"/>
        </w:rPr>
        <w:t xml:space="preserve">При проведении муниципального этапа олимпиады по немецкому языку для каждого участника олимпиады должно быть предоставлено отдельное рабочее место. Все рабочие места участников олимпиады должны обеспечивать им равные условия и должны соответствовать </w:t>
      </w:r>
      <w:bookmarkStart w:id="2" w:name="page9"/>
      <w:bookmarkEnd w:id="2"/>
      <w:r w:rsidRPr="0045724F">
        <w:rPr>
          <w:rFonts w:ascii="Times New Roman" w:hAnsi="Times New Roman"/>
          <w:sz w:val="28"/>
          <w:szCs w:val="28"/>
          <w:lang w:val="ru-RU"/>
        </w:rPr>
        <w:t>действующим на момент проведения олимпиады санитарно-эпидемиологическим правилам и нормам. В пункте проведения олимпиады вправе присутствовать представители организатора олимпиады, оргкомитетов и жюри муниципального этапа олимпиады, должностные лица Министерства просвещения РФ, а также граждане, аккредитованные в качестве общественных наблюдателей в порядке, установленном Министерством просвещения РФ. Муниципальный этап всероссийской олимпиады по немецкому языку проводится с использованием единого комплекта заданий для 2 возрастных групп участников (7-8 и 9-10-11 классы).</w:t>
      </w:r>
    </w:p>
    <w:p w:rsidR="00D05522" w:rsidRPr="0045724F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sz w:val="28"/>
          <w:szCs w:val="28"/>
          <w:lang w:val="ru-RU"/>
        </w:rPr>
        <w:t>Для каждой из указанных групп подготовлен отдельный комплект заданий с возрастающей степенью сложности.</w:t>
      </w:r>
    </w:p>
    <w:p w:rsidR="00D05522" w:rsidRPr="0045724F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sz w:val="28"/>
          <w:szCs w:val="28"/>
          <w:lang w:val="ru-RU"/>
        </w:rPr>
        <w:t xml:space="preserve">В муниципальном этапе олимпиады на добровольной основе принимают индивидуальное участие обучающиеся 7-11 классов организаций, осуществляющих образовательную деятельность по образовательным программам основного общего и среднего общего образования, участники муниципального этапа олимпиады вправе выполнять олимпиадные задания, разработанные для более старших классов по отношению к тем, в которых они </w:t>
      </w:r>
      <w:r w:rsidRPr="0045724F">
        <w:rPr>
          <w:rFonts w:ascii="Times New Roman" w:hAnsi="Times New Roman"/>
          <w:sz w:val="28"/>
          <w:szCs w:val="28"/>
          <w:lang w:val="ru-RU"/>
        </w:rPr>
        <w:lastRenderedPageBreak/>
        <w:t>проходят обучение.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на школьном этапе олимпиады. Важно проинформировать их об этом в процессе регистрации участников муниципального этапа и продумать порядок оформления тех участников, которые изъявят желание выполнить олимпиадные задания более высокого уровня.</w:t>
      </w:r>
      <w:bookmarkStart w:id="3" w:name="page11"/>
      <w:bookmarkEnd w:id="3"/>
    </w:p>
    <w:p w:rsidR="00D05522" w:rsidRPr="0045724F" w:rsidRDefault="00D05522" w:rsidP="00D05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b/>
          <w:sz w:val="28"/>
          <w:szCs w:val="28"/>
          <w:lang w:val="ru-RU"/>
        </w:rPr>
        <w:t>Главная цель изучения учебного предмета «немецкий язык»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 в школе – это выявление и развитие у обучающихся творческих способностей и интереса к научно-исследовательской деятельности, повышение мотивации к изучению немецкого языка и культуры немецкоязычных стран. Всероссийская олимпиада школьников по </w:t>
      </w:r>
      <w:r w:rsidRPr="0045724F">
        <w:rPr>
          <w:rFonts w:ascii="Times New Roman" w:hAnsi="Times New Roman"/>
          <w:b/>
          <w:sz w:val="28"/>
          <w:szCs w:val="28"/>
          <w:lang w:val="ru-RU"/>
        </w:rPr>
        <w:t>немецкому языку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 на всех своих этапах ориентируется на реализацию этой цели и способствует её достижению.</w:t>
      </w:r>
    </w:p>
    <w:p w:rsidR="00D05522" w:rsidRPr="0045724F" w:rsidRDefault="00D05522" w:rsidP="00D05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5522" w:rsidRPr="00AC3513" w:rsidRDefault="00D05522" w:rsidP="00D05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C3513">
        <w:rPr>
          <w:rFonts w:ascii="Times New Roman" w:hAnsi="Times New Roman"/>
          <w:b/>
          <w:sz w:val="24"/>
          <w:szCs w:val="24"/>
          <w:lang w:val="ru-RU"/>
        </w:rPr>
        <w:t xml:space="preserve">Сводная таблица с указанием времени выполнения и максимальным баллом оценивания </w:t>
      </w:r>
    </w:p>
    <w:p w:rsidR="00D05522" w:rsidRPr="00AC3513" w:rsidRDefault="00D05522" w:rsidP="00D05522">
      <w:pPr>
        <w:shd w:val="clear" w:color="auto" w:fill="FFFFFF"/>
        <w:tabs>
          <w:tab w:val="left" w:pos="2189"/>
        </w:tabs>
        <w:spacing w:after="0" w:line="240" w:lineRule="auto"/>
        <w:ind w:right="11" w:firstLine="295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3513">
        <w:rPr>
          <w:rFonts w:ascii="Times New Roman" w:hAnsi="Times New Roman"/>
          <w:b/>
          <w:bCs/>
          <w:sz w:val="24"/>
          <w:szCs w:val="24"/>
          <w:lang w:val="ru-RU"/>
        </w:rPr>
        <w:t xml:space="preserve">7-8 классы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705"/>
        <w:gridCol w:w="3008"/>
        <w:gridCol w:w="2271"/>
      </w:tblGrid>
      <w:tr w:rsidR="00DB548A" w:rsidRPr="00AA7C80" w:rsidTr="00EA686E">
        <w:tc>
          <w:tcPr>
            <w:tcW w:w="467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A7C80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756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A7C80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Вид работы</w:t>
            </w:r>
          </w:p>
        </w:tc>
        <w:tc>
          <w:tcPr>
            <w:tcW w:w="3043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AA7C80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Время выполнения</w:t>
            </w:r>
          </w:p>
        </w:tc>
        <w:tc>
          <w:tcPr>
            <w:tcW w:w="2304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A7C80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Баллы</w:t>
            </w:r>
          </w:p>
        </w:tc>
      </w:tr>
      <w:tr w:rsidR="00DB548A" w:rsidRPr="00AA7C80" w:rsidTr="0035454A">
        <w:tc>
          <w:tcPr>
            <w:tcW w:w="467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3756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Лексика и грамматика</w:t>
            </w:r>
          </w:p>
        </w:tc>
        <w:tc>
          <w:tcPr>
            <w:tcW w:w="3043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25 минут</w:t>
            </w:r>
          </w:p>
        </w:tc>
        <w:tc>
          <w:tcPr>
            <w:tcW w:w="2304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20 баллов</w:t>
            </w:r>
          </w:p>
        </w:tc>
      </w:tr>
      <w:tr w:rsidR="00DB548A" w:rsidRPr="00AA7C80" w:rsidTr="00D37C24">
        <w:tc>
          <w:tcPr>
            <w:tcW w:w="467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3756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Чтение</w:t>
            </w:r>
          </w:p>
        </w:tc>
        <w:tc>
          <w:tcPr>
            <w:tcW w:w="3043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3</w:t>
            </w:r>
            <w:r w:rsidRPr="00AA7C80">
              <w:rPr>
                <w:rFonts w:ascii="Times New Roman" w:hAnsi="Times New Roman"/>
                <w:lang w:eastAsia="ru-RU"/>
              </w:rPr>
              <w:t>0</w:t>
            </w:r>
            <w:r w:rsidRPr="00AA7C80">
              <w:rPr>
                <w:rFonts w:ascii="Times New Roman" w:hAnsi="Times New Roman"/>
                <w:lang w:val="ru-RU" w:eastAsia="ru-RU"/>
              </w:rPr>
              <w:t xml:space="preserve"> минут</w:t>
            </w:r>
          </w:p>
        </w:tc>
        <w:tc>
          <w:tcPr>
            <w:tcW w:w="2304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20 баллов</w:t>
            </w:r>
          </w:p>
        </w:tc>
      </w:tr>
      <w:tr w:rsidR="00DB548A" w:rsidRPr="00AA7C80" w:rsidTr="00C971E5">
        <w:tc>
          <w:tcPr>
            <w:tcW w:w="467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3756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 xml:space="preserve">Страноведение </w:t>
            </w:r>
          </w:p>
        </w:tc>
        <w:tc>
          <w:tcPr>
            <w:tcW w:w="3043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eastAsia="ru-RU"/>
              </w:rPr>
              <w:t>15</w:t>
            </w:r>
            <w:r w:rsidRPr="00AA7C80">
              <w:rPr>
                <w:rFonts w:ascii="Times New Roman" w:hAnsi="Times New Roman"/>
                <w:lang w:val="ru-RU" w:eastAsia="ru-RU"/>
              </w:rPr>
              <w:t xml:space="preserve"> минут</w:t>
            </w:r>
          </w:p>
        </w:tc>
        <w:tc>
          <w:tcPr>
            <w:tcW w:w="2304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20 баллов</w:t>
            </w:r>
          </w:p>
        </w:tc>
      </w:tr>
      <w:tr w:rsidR="00DB548A" w:rsidRPr="00AA7C80" w:rsidTr="005769D5">
        <w:tc>
          <w:tcPr>
            <w:tcW w:w="467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3756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Аудирование</w:t>
            </w:r>
          </w:p>
        </w:tc>
        <w:tc>
          <w:tcPr>
            <w:tcW w:w="3043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eastAsia="ru-RU"/>
              </w:rPr>
              <w:t>20</w:t>
            </w:r>
            <w:r w:rsidRPr="00AA7C80">
              <w:rPr>
                <w:rFonts w:ascii="Times New Roman" w:hAnsi="Times New Roman"/>
                <w:lang w:val="ru-RU" w:eastAsia="ru-RU"/>
              </w:rPr>
              <w:t xml:space="preserve"> минут</w:t>
            </w:r>
          </w:p>
        </w:tc>
        <w:tc>
          <w:tcPr>
            <w:tcW w:w="2304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1</w:t>
            </w:r>
            <w:r w:rsidRPr="00AA7C80">
              <w:rPr>
                <w:rFonts w:ascii="Times New Roman" w:hAnsi="Times New Roman"/>
                <w:lang w:eastAsia="ru-RU"/>
              </w:rPr>
              <w:t>5</w:t>
            </w:r>
            <w:r w:rsidRPr="00AA7C80">
              <w:rPr>
                <w:rFonts w:ascii="Times New Roman" w:hAnsi="Times New Roman"/>
                <w:lang w:val="ru-RU" w:eastAsia="ru-RU"/>
              </w:rPr>
              <w:t xml:space="preserve"> баллов</w:t>
            </w:r>
          </w:p>
        </w:tc>
      </w:tr>
      <w:tr w:rsidR="00DB548A" w:rsidRPr="00AA7C80" w:rsidTr="009351DE">
        <w:tc>
          <w:tcPr>
            <w:tcW w:w="467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3756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Письмо</w:t>
            </w:r>
          </w:p>
        </w:tc>
        <w:tc>
          <w:tcPr>
            <w:tcW w:w="3043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4</w:t>
            </w:r>
            <w:r w:rsidRPr="00AA7C80">
              <w:rPr>
                <w:rFonts w:ascii="Times New Roman" w:hAnsi="Times New Roman"/>
                <w:lang w:eastAsia="ru-RU"/>
              </w:rPr>
              <w:t>5</w:t>
            </w:r>
            <w:r w:rsidRPr="00AA7C80">
              <w:rPr>
                <w:rFonts w:ascii="Times New Roman" w:hAnsi="Times New Roman"/>
                <w:lang w:val="ru-RU" w:eastAsia="ru-RU"/>
              </w:rPr>
              <w:t xml:space="preserve"> минут</w:t>
            </w:r>
          </w:p>
        </w:tc>
        <w:tc>
          <w:tcPr>
            <w:tcW w:w="2304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20 баллов</w:t>
            </w:r>
          </w:p>
        </w:tc>
      </w:tr>
      <w:tr w:rsidR="00AC3513" w:rsidRPr="00AA7C80" w:rsidTr="00992850">
        <w:tc>
          <w:tcPr>
            <w:tcW w:w="467" w:type="dxa"/>
          </w:tcPr>
          <w:p w:rsidR="00AC3513" w:rsidRPr="00AA7C80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3756" w:type="dxa"/>
          </w:tcPr>
          <w:p w:rsidR="00AC3513" w:rsidRPr="00AA7C80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Подготовка устной презентации</w:t>
            </w:r>
          </w:p>
        </w:tc>
        <w:tc>
          <w:tcPr>
            <w:tcW w:w="3043" w:type="dxa"/>
          </w:tcPr>
          <w:p w:rsidR="00AC3513" w:rsidRPr="00AA7C80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45 минут</w:t>
            </w:r>
          </w:p>
        </w:tc>
        <w:tc>
          <w:tcPr>
            <w:tcW w:w="2304" w:type="dxa"/>
          </w:tcPr>
          <w:p w:rsidR="00AC3513" w:rsidRPr="00AA7C80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DB548A" w:rsidRPr="00AA7C80" w:rsidTr="00100F62">
        <w:tc>
          <w:tcPr>
            <w:tcW w:w="467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3756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 xml:space="preserve">Групповая презентация </w:t>
            </w:r>
          </w:p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(до 5 чел.)</w:t>
            </w:r>
          </w:p>
        </w:tc>
        <w:tc>
          <w:tcPr>
            <w:tcW w:w="3043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7-9 минут</w:t>
            </w:r>
          </w:p>
        </w:tc>
        <w:tc>
          <w:tcPr>
            <w:tcW w:w="2304" w:type="dxa"/>
          </w:tcPr>
          <w:p w:rsidR="00DB548A" w:rsidRPr="00AA7C80" w:rsidRDefault="00DB548A" w:rsidP="009521BF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AA7C80">
              <w:rPr>
                <w:rFonts w:ascii="Times New Roman" w:hAnsi="Times New Roman"/>
                <w:lang w:val="ru-RU" w:eastAsia="ru-RU"/>
              </w:rPr>
              <w:t>2</w:t>
            </w:r>
            <w:r w:rsidRPr="00AA7C80">
              <w:rPr>
                <w:rFonts w:ascii="Times New Roman" w:hAnsi="Times New Roman"/>
                <w:lang w:eastAsia="ru-RU"/>
              </w:rPr>
              <w:t>5</w:t>
            </w:r>
            <w:r w:rsidRPr="00AA7C80">
              <w:rPr>
                <w:rFonts w:ascii="Times New Roman" w:hAnsi="Times New Roman"/>
                <w:lang w:val="ru-RU" w:eastAsia="ru-RU"/>
              </w:rPr>
              <w:t xml:space="preserve"> баллов</w:t>
            </w:r>
          </w:p>
        </w:tc>
      </w:tr>
      <w:tr w:rsidR="00AA7C80" w:rsidRPr="00AA7C80" w:rsidTr="00FA261D">
        <w:tc>
          <w:tcPr>
            <w:tcW w:w="467" w:type="dxa"/>
          </w:tcPr>
          <w:p w:rsidR="00AA7C80" w:rsidRPr="00AA7C80" w:rsidRDefault="00AA7C80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3756" w:type="dxa"/>
          </w:tcPr>
          <w:p w:rsidR="00AA7C80" w:rsidRPr="00AA7C80" w:rsidRDefault="00AA7C80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AA7C80">
              <w:rPr>
                <w:rFonts w:ascii="Times New Roman" w:hAnsi="Times New Roman"/>
                <w:b/>
                <w:bCs/>
                <w:lang w:val="ru-RU" w:eastAsia="ru-RU"/>
              </w:rPr>
              <w:t>Итого:</w:t>
            </w:r>
          </w:p>
        </w:tc>
        <w:tc>
          <w:tcPr>
            <w:tcW w:w="3043" w:type="dxa"/>
          </w:tcPr>
          <w:p w:rsidR="00AA7C80" w:rsidRPr="00AA7C80" w:rsidRDefault="00AA7C80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AA7C80">
              <w:rPr>
                <w:rFonts w:ascii="Times New Roman" w:hAnsi="Times New Roman"/>
                <w:b/>
                <w:bCs/>
                <w:lang w:val="ru-RU" w:eastAsia="ru-RU"/>
              </w:rPr>
              <w:t xml:space="preserve">Письменный тур </w:t>
            </w:r>
          </w:p>
          <w:p w:rsidR="00AA7C80" w:rsidRPr="00AA7C80" w:rsidRDefault="00AA7C80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AA7C80">
              <w:rPr>
                <w:rFonts w:ascii="Times New Roman" w:hAnsi="Times New Roman"/>
                <w:b/>
                <w:bCs/>
                <w:lang w:val="ru-RU" w:eastAsia="ru-RU"/>
              </w:rPr>
              <w:t>135 мин.</w:t>
            </w:r>
          </w:p>
          <w:p w:rsidR="00AA7C80" w:rsidRPr="00AA7C80" w:rsidRDefault="00AA7C80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AA7C80">
              <w:rPr>
                <w:rFonts w:ascii="Times New Roman" w:hAnsi="Times New Roman"/>
                <w:b/>
                <w:bCs/>
                <w:lang w:val="ru-RU" w:eastAsia="ru-RU"/>
              </w:rPr>
              <w:t>Устный тур - 52-54 мин.</w:t>
            </w:r>
          </w:p>
        </w:tc>
        <w:tc>
          <w:tcPr>
            <w:tcW w:w="2304" w:type="dxa"/>
          </w:tcPr>
          <w:p w:rsidR="00AA7C80" w:rsidRPr="00AA7C80" w:rsidRDefault="00AA7C80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  <w:p w:rsidR="00AA7C80" w:rsidRPr="00AA7C80" w:rsidRDefault="00AA7C80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AA7C80">
              <w:rPr>
                <w:rFonts w:ascii="Times New Roman" w:hAnsi="Times New Roman"/>
                <w:b/>
                <w:bCs/>
                <w:lang w:val="ru-RU" w:eastAsia="ru-RU"/>
              </w:rPr>
              <w:t>Итог: 1</w:t>
            </w:r>
            <w:r w:rsidRPr="00AA7C80">
              <w:rPr>
                <w:rFonts w:ascii="Times New Roman" w:hAnsi="Times New Roman"/>
                <w:b/>
                <w:bCs/>
                <w:lang w:eastAsia="ru-RU"/>
              </w:rPr>
              <w:t>20</w:t>
            </w:r>
            <w:r w:rsidRPr="00AA7C80">
              <w:rPr>
                <w:rFonts w:ascii="Times New Roman" w:hAnsi="Times New Roman"/>
                <w:b/>
                <w:bCs/>
                <w:lang w:val="ru-RU" w:eastAsia="ru-RU"/>
              </w:rPr>
              <w:t xml:space="preserve"> баллов</w:t>
            </w:r>
          </w:p>
        </w:tc>
      </w:tr>
    </w:tbl>
    <w:p w:rsidR="00AA7C80" w:rsidRPr="00DB548A" w:rsidRDefault="00AA7C80" w:rsidP="00D05522">
      <w:pPr>
        <w:shd w:val="clear" w:color="auto" w:fill="FFFFFF"/>
        <w:tabs>
          <w:tab w:val="left" w:pos="2189"/>
        </w:tabs>
        <w:spacing w:after="0" w:line="240" w:lineRule="auto"/>
        <w:ind w:right="11" w:firstLine="295"/>
        <w:jc w:val="center"/>
        <w:rPr>
          <w:rFonts w:ascii="Times New Roman" w:hAnsi="Times New Roman"/>
          <w:b/>
          <w:bCs/>
          <w:lang w:val="ru-RU"/>
        </w:rPr>
      </w:pPr>
    </w:p>
    <w:p w:rsidR="00D05522" w:rsidRPr="00DB548A" w:rsidRDefault="00D05522" w:rsidP="00D05522">
      <w:pPr>
        <w:shd w:val="clear" w:color="auto" w:fill="FFFFFF"/>
        <w:tabs>
          <w:tab w:val="left" w:pos="2189"/>
        </w:tabs>
        <w:spacing w:after="0" w:line="240" w:lineRule="auto"/>
        <w:ind w:right="11" w:firstLine="295"/>
        <w:jc w:val="center"/>
        <w:rPr>
          <w:rFonts w:ascii="Times New Roman" w:hAnsi="Times New Roman"/>
          <w:b/>
          <w:bCs/>
          <w:lang w:val="ru-RU"/>
        </w:rPr>
      </w:pPr>
      <w:r w:rsidRPr="00DB548A">
        <w:rPr>
          <w:rFonts w:ascii="Times New Roman" w:hAnsi="Times New Roman"/>
          <w:b/>
          <w:bCs/>
          <w:lang w:val="ru-RU"/>
        </w:rPr>
        <w:t xml:space="preserve">9-10-11классы </w:t>
      </w:r>
    </w:p>
    <w:p w:rsidR="00D05522" w:rsidRPr="00DB548A" w:rsidRDefault="00D05522" w:rsidP="00D05522">
      <w:pPr>
        <w:spacing w:after="0" w:line="240" w:lineRule="auto"/>
        <w:rPr>
          <w:rFonts w:ascii="Times New Roman" w:hAnsi="Times New Roman"/>
          <w:b/>
          <w:bCs/>
        </w:rPr>
      </w:pPr>
      <w:r w:rsidRPr="00DB548A">
        <w:rPr>
          <w:rFonts w:ascii="Times New Roman" w:hAnsi="Times New Roman"/>
          <w:b/>
          <w:bCs/>
        </w:rPr>
        <w:t xml:space="preserve">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433"/>
        <w:gridCol w:w="2693"/>
        <w:gridCol w:w="1434"/>
        <w:gridCol w:w="870"/>
      </w:tblGrid>
      <w:tr w:rsidR="00AC3513" w:rsidRPr="00DB548A" w:rsidTr="006A4F7D">
        <w:tc>
          <w:tcPr>
            <w:tcW w:w="467" w:type="dxa"/>
          </w:tcPr>
          <w:p w:rsidR="00AC3513" w:rsidRPr="00DB548A" w:rsidRDefault="00AC3513" w:rsidP="00DB0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B548A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433" w:type="dxa"/>
          </w:tcPr>
          <w:p w:rsidR="00AC3513" w:rsidRPr="00DB548A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B548A">
              <w:rPr>
                <w:rFonts w:ascii="Times New Roman" w:hAnsi="Times New Roman"/>
                <w:b/>
                <w:bCs/>
              </w:rPr>
              <w:t>Вид работы</w:t>
            </w:r>
          </w:p>
        </w:tc>
        <w:tc>
          <w:tcPr>
            <w:tcW w:w="2693" w:type="dxa"/>
          </w:tcPr>
          <w:p w:rsidR="00AC3513" w:rsidRPr="00DB548A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B548A">
              <w:rPr>
                <w:rFonts w:ascii="Times New Roman" w:hAnsi="Times New Roman"/>
                <w:b/>
                <w:bCs/>
              </w:rPr>
              <w:t>Время выполнения</w:t>
            </w:r>
          </w:p>
        </w:tc>
        <w:tc>
          <w:tcPr>
            <w:tcW w:w="2304" w:type="dxa"/>
            <w:gridSpan w:val="2"/>
          </w:tcPr>
          <w:p w:rsidR="00AC3513" w:rsidRPr="00DB548A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B548A">
              <w:rPr>
                <w:rFonts w:ascii="Times New Roman" w:hAnsi="Times New Roman"/>
                <w:b/>
                <w:bCs/>
              </w:rPr>
              <w:t>Баллы</w:t>
            </w:r>
          </w:p>
        </w:tc>
      </w:tr>
      <w:tr w:rsidR="00AC3513" w:rsidRPr="00DB548A" w:rsidTr="00182546">
        <w:tc>
          <w:tcPr>
            <w:tcW w:w="467" w:type="dxa"/>
          </w:tcPr>
          <w:p w:rsidR="00AC3513" w:rsidRPr="00DB548A" w:rsidRDefault="00AC3513" w:rsidP="00AA7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1</w:t>
            </w:r>
          </w:p>
        </w:tc>
        <w:tc>
          <w:tcPr>
            <w:tcW w:w="3433" w:type="dxa"/>
          </w:tcPr>
          <w:p w:rsidR="00AC3513" w:rsidRPr="00DB548A" w:rsidRDefault="00AC3513" w:rsidP="009521B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Лексика и грамматика</w:t>
            </w:r>
          </w:p>
        </w:tc>
        <w:tc>
          <w:tcPr>
            <w:tcW w:w="2693" w:type="dxa"/>
          </w:tcPr>
          <w:p w:rsidR="00AC3513" w:rsidRPr="00DB548A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30 минут</w:t>
            </w:r>
          </w:p>
        </w:tc>
        <w:tc>
          <w:tcPr>
            <w:tcW w:w="2304" w:type="dxa"/>
            <w:gridSpan w:val="2"/>
          </w:tcPr>
          <w:p w:rsidR="00AC3513" w:rsidRPr="00DB548A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20 баллов</w:t>
            </w:r>
          </w:p>
        </w:tc>
      </w:tr>
      <w:tr w:rsidR="00AC3513" w:rsidRPr="00DB548A" w:rsidTr="002A15EC">
        <w:tc>
          <w:tcPr>
            <w:tcW w:w="467" w:type="dxa"/>
          </w:tcPr>
          <w:p w:rsidR="00AC3513" w:rsidRPr="00DB548A" w:rsidRDefault="00AC3513" w:rsidP="00AA7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2</w:t>
            </w:r>
          </w:p>
        </w:tc>
        <w:tc>
          <w:tcPr>
            <w:tcW w:w="3433" w:type="dxa"/>
          </w:tcPr>
          <w:p w:rsidR="00AC3513" w:rsidRPr="00DB548A" w:rsidRDefault="00AC3513" w:rsidP="009521B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Чтение</w:t>
            </w:r>
          </w:p>
        </w:tc>
        <w:tc>
          <w:tcPr>
            <w:tcW w:w="2693" w:type="dxa"/>
          </w:tcPr>
          <w:p w:rsidR="00AC3513" w:rsidRPr="00DB548A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60 минут</w:t>
            </w:r>
          </w:p>
        </w:tc>
        <w:tc>
          <w:tcPr>
            <w:tcW w:w="2304" w:type="dxa"/>
            <w:gridSpan w:val="2"/>
          </w:tcPr>
          <w:p w:rsidR="00AC3513" w:rsidRPr="00DB548A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20 баллов</w:t>
            </w:r>
          </w:p>
        </w:tc>
      </w:tr>
      <w:tr w:rsidR="00AC3513" w:rsidRPr="00DB548A" w:rsidTr="00040215">
        <w:tc>
          <w:tcPr>
            <w:tcW w:w="467" w:type="dxa"/>
          </w:tcPr>
          <w:p w:rsidR="00AC3513" w:rsidRPr="00DB548A" w:rsidRDefault="00AC3513" w:rsidP="00AA7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3</w:t>
            </w:r>
          </w:p>
        </w:tc>
        <w:tc>
          <w:tcPr>
            <w:tcW w:w="3433" w:type="dxa"/>
          </w:tcPr>
          <w:p w:rsidR="00AC3513" w:rsidRPr="00DB548A" w:rsidRDefault="00AC3513" w:rsidP="009521B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 xml:space="preserve">Страноведение </w:t>
            </w:r>
          </w:p>
        </w:tc>
        <w:tc>
          <w:tcPr>
            <w:tcW w:w="2693" w:type="dxa"/>
          </w:tcPr>
          <w:p w:rsidR="00AC3513" w:rsidRPr="00DB548A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15 минут</w:t>
            </w:r>
          </w:p>
        </w:tc>
        <w:tc>
          <w:tcPr>
            <w:tcW w:w="2304" w:type="dxa"/>
            <w:gridSpan w:val="2"/>
          </w:tcPr>
          <w:p w:rsidR="00AC3513" w:rsidRPr="00DB548A" w:rsidRDefault="005217D7" w:rsidP="00952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20 </w:t>
            </w:r>
            <w:r w:rsidR="00AC3513" w:rsidRPr="00DB548A">
              <w:rPr>
                <w:rFonts w:ascii="Times New Roman" w:hAnsi="Times New Roman"/>
              </w:rPr>
              <w:t>баллов</w:t>
            </w:r>
          </w:p>
        </w:tc>
      </w:tr>
      <w:tr w:rsidR="00AC3513" w:rsidRPr="00DB548A" w:rsidTr="00240C19">
        <w:tc>
          <w:tcPr>
            <w:tcW w:w="467" w:type="dxa"/>
          </w:tcPr>
          <w:p w:rsidR="00AC3513" w:rsidRPr="00DB548A" w:rsidRDefault="00AC3513" w:rsidP="00AA7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4</w:t>
            </w:r>
          </w:p>
        </w:tc>
        <w:tc>
          <w:tcPr>
            <w:tcW w:w="3433" w:type="dxa"/>
          </w:tcPr>
          <w:p w:rsidR="00AC3513" w:rsidRPr="00DB548A" w:rsidRDefault="00AC3513" w:rsidP="009521B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Аудирование</w:t>
            </w:r>
          </w:p>
        </w:tc>
        <w:tc>
          <w:tcPr>
            <w:tcW w:w="2693" w:type="dxa"/>
          </w:tcPr>
          <w:p w:rsidR="00AC3513" w:rsidRPr="00DB548A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15 минут</w:t>
            </w:r>
          </w:p>
        </w:tc>
        <w:tc>
          <w:tcPr>
            <w:tcW w:w="2304" w:type="dxa"/>
            <w:gridSpan w:val="2"/>
          </w:tcPr>
          <w:p w:rsidR="00AC3513" w:rsidRPr="00DB548A" w:rsidRDefault="005217D7" w:rsidP="00952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  <w:bookmarkStart w:id="4" w:name="_GoBack"/>
            <w:bookmarkEnd w:id="4"/>
            <w:r w:rsidR="00AC3513" w:rsidRPr="00DB548A">
              <w:rPr>
                <w:rFonts w:ascii="Times New Roman" w:hAnsi="Times New Roman"/>
              </w:rPr>
              <w:t xml:space="preserve"> баллов</w:t>
            </w:r>
          </w:p>
        </w:tc>
      </w:tr>
      <w:tr w:rsidR="00AC3513" w:rsidRPr="00DB548A" w:rsidTr="00875347">
        <w:tc>
          <w:tcPr>
            <w:tcW w:w="467" w:type="dxa"/>
          </w:tcPr>
          <w:p w:rsidR="00AC3513" w:rsidRPr="00DB548A" w:rsidRDefault="00AC3513" w:rsidP="00AA7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5</w:t>
            </w:r>
          </w:p>
        </w:tc>
        <w:tc>
          <w:tcPr>
            <w:tcW w:w="3433" w:type="dxa"/>
          </w:tcPr>
          <w:p w:rsidR="00AC3513" w:rsidRPr="00DB548A" w:rsidRDefault="00AC3513" w:rsidP="009521B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Письмо</w:t>
            </w:r>
          </w:p>
        </w:tc>
        <w:tc>
          <w:tcPr>
            <w:tcW w:w="2693" w:type="dxa"/>
          </w:tcPr>
          <w:p w:rsidR="00AC3513" w:rsidRPr="00DB548A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60 минут</w:t>
            </w:r>
          </w:p>
        </w:tc>
        <w:tc>
          <w:tcPr>
            <w:tcW w:w="2304" w:type="dxa"/>
            <w:gridSpan w:val="2"/>
          </w:tcPr>
          <w:p w:rsidR="00AC3513" w:rsidRPr="00DB548A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20 баллов</w:t>
            </w:r>
          </w:p>
        </w:tc>
      </w:tr>
      <w:tr w:rsidR="00AA7C80" w:rsidRPr="00DB548A" w:rsidTr="00F946B4">
        <w:tc>
          <w:tcPr>
            <w:tcW w:w="467" w:type="dxa"/>
          </w:tcPr>
          <w:p w:rsidR="00AA7C80" w:rsidRPr="00DB548A" w:rsidRDefault="00AA7C80" w:rsidP="00AA7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6</w:t>
            </w:r>
          </w:p>
        </w:tc>
        <w:tc>
          <w:tcPr>
            <w:tcW w:w="3433" w:type="dxa"/>
          </w:tcPr>
          <w:p w:rsidR="00AA7C80" w:rsidRPr="00DB548A" w:rsidRDefault="00AA7C80" w:rsidP="009521B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Подготовка устной презентации</w:t>
            </w:r>
          </w:p>
        </w:tc>
        <w:tc>
          <w:tcPr>
            <w:tcW w:w="2693" w:type="dxa"/>
          </w:tcPr>
          <w:p w:rsidR="00AA7C80" w:rsidRPr="00DB548A" w:rsidRDefault="00AA7C80" w:rsidP="00952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60 минут</w:t>
            </w:r>
          </w:p>
        </w:tc>
        <w:tc>
          <w:tcPr>
            <w:tcW w:w="1434" w:type="dxa"/>
          </w:tcPr>
          <w:p w:rsidR="00AA7C80" w:rsidRPr="00DB548A" w:rsidRDefault="00AA7C80" w:rsidP="00952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-</w:t>
            </w:r>
          </w:p>
        </w:tc>
        <w:tc>
          <w:tcPr>
            <w:tcW w:w="870" w:type="dxa"/>
          </w:tcPr>
          <w:p w:rsidR="00AA7C80" w:rsidRPr="00DB548A" w:rsidRDefault="00AA7C80" w:rsidP="00952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3513" w:rsidRPr="00DB548A" w:rsidTr="00830199">
        <w:tc>
          <w:tcPr>
            <w:tcW w:w="467" w:type="dxa"/>
          </w:tcPr>
          <w:p w:rsidR="00AC3513" w:rsidRPr="00DB548A" w:rsidRDefault="00AC3513" w:rsidP="00AA7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7</w:t>
            </w:r>
          </w:p>
        </w:tc>
        <w:tc>
          <w:tcPr>
            <w:tcW w:w="3433" w:type="dxa"/>
          </w:tcPr>
          <w:p w:rsidR="00AC3513" w:rsidRPr="00DB548A" w:rsidRDefault="00AC3513" w:rsidP="009521B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 xml:space="preserve">Групповая презентация </w:t>
            </w:r>
          </w:p>
          <w:p w:rsidR="00AC3513" w:rsidRPr="00DB548A" w:rsidRDefault="00AC3513" w:rsidP="009521B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(до 5 чел.)</w:t>
            </w:r>
          </w:p>
        </w:tc>
        <w:tc>
          <w:tcPr>
            <w:tcW w:w="2693" w:type="dxa"/>
          </w:tcPr>
          <w:p w:rsidR="00AC3513" w:rsidRPr="00DB548A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10-12 минут</w:t>
            </w:r>
          </w:p>
        </w:tc>
        <w:tc>
          <w:tcPr>
            <w:tcW w:w="2304" w:type="dxa"/>
            <w:gridSpan w:val="2"/>
          </w:tcPr>
          <w:p w:rsidR="00AC3513" w:rsidRPr="00DB548A" w:rsidRDefault="00AC3513" w:rsidP="009521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548A">
              <w:rPr>
                <w:rFonts w:ascii="Times New Roman" w:hAnsi="Times New Roman"/>
              </w:rPr>
              <w:t>25 баллов</w:t>
            </w:r>
          </w:p>
        </w:tc>
      </w:tr>
      <w:tr w:rsidR="00D05522" w:rsidRPr="0045724F" w:rsidTr="00F946B4">
        <w:tc>
          <w:tcPr>
            <w:tcW w:w="467" w:type="dxa"/>
          </w:tcPr>
          <w:p w:rsidR="00D05522" w:rsidRPr="0045724F" w:rsidRDefault="00D05522" w:rsidP="00DB0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33" w:type="dxa"/>
          </w:tcPr>
          <w:p w:rsidR="00D05522" w:rsidRPr="0045724F" w:rsidRDefault="00D05522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24F"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693" w:type="dxa"/>
          </w:tcPr>
          <w:p w:rsidR="00D05522" w:rsidRPr="0045724F" w:rsidRDefault="00D05522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45724F">
              <w:rPr>
                <w:rFonts w:ascii="Times New Roman" w:hAnsi="Times New Roman"/>
                <w:b/>
                <w:bCs/>
                <w:lang w:val="ru-RU"/>
              </w:rPr>
              <w:t xml:space="preserve">Письменный тур </w:t>
            </w:r>
          </w:p>
          <w:p w:rsidR="00D05522" w:rsidRPr="0045724F" w:rsidRDefault="00D05522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45724F">
              <w:rPr>
                <w:rFonts w:ascii="Times New Roman" w:hAnsi="Times New Roman"/>
                <w:b/>
                <w:bCs/>
                <w:lang w:val="ru-RU"/>
              </w:rPr>
              <w:t>180 мин.</w:t>
            </w:r>
          </w:p>
          <w:p w:rsidR="00D05522" w:rsidRPr="0045724F" w:rsidRDefault="00D05522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45724F">
              <w:rPr>
                <w:rFonts w:ascii="Times New Roman" w:hAnsi="Times New Roman"/>
                <w:b/>
                <w:bCs/>
                <w:lang w:val="ru-RU"/>
              </w:rPr>
              <w:t>Устный тур - 70-72 мин.</w:t>
            </w:r>
          </w:p>
        </w:tc>
        <w:tc>
          <w:tcPr>
            <w:tcW w:w="2304" w:type="dxa"/>
            <w:gridSpan w:val="2"/>
          </w:tcPr>
          <w:p w:rsidR="00D05522" w:rsidRPr="0045724F" w:rsidRDefault="00D05522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D05522" w:rsidRPr="0045724F" w:rsidRDefault="00D05522" w:rsidP="009521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5724F">
              <w:rPr>
                <w:rFonts w:ascii="Times New Roman" w:hAnsi="Times New Roman"/>
                <w:b/>
                <w:bCs/>
              </w:rPr>
              <w:t>Итог: 120 баллов</w:t>
            </w:r>
          </w:p>
        </w:tc>
      </w:tr>
    </w:tbl>
    <w:p w:rsidR="00D05522" w:rsidRPr="0045724F" w:rsidRDefault="00D05522" w:rsidP="00D05522">
      <w:pPr>
        <w:shd w:val="clear" w:color="auto" w:fill="FFFFFF"/>
        <w:tabs>
          <w:tab w:val="left" w:pos="2189"/>
        </w:tabs>
        <w:spacing w:after="0" w:line="240" w:lineRule="auto"/>
        <w:ind w:right="11" w:firstLine="295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05522" w:rsidRPr="0045724F" w:rsidRDefault="00D05522" w:rsidP="00D05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5724F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Для участников олимпиады с ОВЗ время на выполнение письменных конкурсов увеличивается на 1 час (60 минут). Участниками с нарушениями слуха по их просьбе аудиозапись может быть прослушана дважды от начала до конца.</w:t>
      </w:r>
    </w:p>
    <w:p w:rsidR="00D05522" w:rsidRPr="0045724F" w:rsidRDefault="00D05522" w:rsidP="00D05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D05522" w:rsidRPr="005217D7" w:rsidRDefault="00D05522" w:rsidP="00D05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AC3513">
        <w:rPr>
          <w:rFonts w:ascii="Times New Roman" w:hAnsi="Times New Roman"/>
          <w:b/>
          <w:sz w:val="28"/>
          <w:szCs w:val="28"/>
          <w:u w:val="single"/>
          <w:lang w:val="ru-RU"/>
        </w:rPr>
        <w:t>Типология заданий</w:t>
      </w:r>
      <w:r w:rsidR="00DB548A" w:rsidRPr="005217D7">
        <w:rPr>
          <w:rFonts w:ascii="Times New Roman" w:hAnsi="Times New Roman"/>
          <w:b/>
          <w:sz w:val="28"/>
          <w:szCs w:val="28"/>
          <w:u w:val="single"/>
          <w:lang w:val="ru-RU"/>
        </w:rPr>
        <w:t>:</w:t>
      </w:r>
    </w:p>
    <w:p w:rsidR="00DB548A" w:rsidRPr="005217D7" w:rsidRDefault="00DB548A" w:rsidP="00D05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700D2" w:rsidRPr="005217D7" w:rsidRDefault="007C7DEE" w:rsidP="009700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de-DE"/>
        </w:rPr>
        <w:t>I</w:t>
      </w:r>
      <w:r w:rsidRPr="005217D7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="009700D2" w:rsidRPr="0045724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Лексико</w:t>
      </w:r>
      <w:r w:rsidR="009700D2" w:rsidRPr="005217D7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-</w:t>
      </w:r>
      <w:r w:rsidR="009700D2" w:rsidRPr="0045724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грамматический</w:t>
      </w:r>
      <w:r w:rsidR="009700D2" w:rsidRPr="005217D7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9700D2" w:rsidRPr="0045724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тест</w:t>
      </w:r>
      <w:r w:rsidR="009700D2" w:rsidRPr="005217D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700D2" w:rsidRPr="005217D7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/ </w:t>
      </w:r>
      <w:r w:rsidR="009700D2" w:rsidRPr="0045724F">
        <w:rPr>
          <w:rFonts w:ascii="Times New Roman" w:hAnsi="Times New Roman"/>
          <w:b/>
          <w:bCs/>
          <w:i/>
          <w:iCs/>
          <w:sz w:val="28"/>
          <w:szCs w:val="28"/>
          <w:lang w:val="de-DE"/>
        </w:rPr>
        <w:t>Lexikalisch</w:t>
      </w:r>
      <w:r w:rsidR="009700D2" w:rsidRPr="005217D7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-</w:t>
      </w:r>
      <w:r w:rsidR="009700D2" w:rsidRPr="0045724F">
        <w:rPr>
          <w:rFonts w:ascii="Times New Roman" w:hAnsi="Times New Roman"/>
          <w:b/>
          <w:bCs/>
          <w:i/>
          <w:iCs/>
          <w:sz w:val="28"/>
          <w:szCs w:val="28"/>
          <w:lang w:val="de-DE"/>
        </w:rPr>
        <w:t>grammatische</w:t>
      </w:r>
      <w:r w:rsidR="009700D2" w:rsidRPr="005217D7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9700D2" w:rsidRPr="0045724F">
        <w:rPr>
          <w:rFonts w:ascii="Times New Roman" w:hAnsi="Times New Roman"/>
          <w:b/>
          <w:bCs/>
          <w:i/>
          <w:iCs/>
          <w:sz w:val="28"/>
          <w:szCs w:val="28"/>
          <w:lang w:val="de-DE"/>
        </w:rPr>
        <w:t>Aufgab</w:t>
      </w:r>
      <w:r w:rsidR="00DB548A">
        <w:rPr>
          <w:rFonts w:ascii="Times New Roman" w:hAnsi="Times New Roman"/>
          <w:b/>
          <w:bCs/>
          <w:i/>
          <w:iCs/>
          <w:sz w:val="28"/>
          <w:szCs w:val="28"/>
          <w:lang w:val="de-DE"/>
        </w:rPr>
        <w:t>e</w:t>
      </w:r>
    </w:p>
    <w:p w:rsidR="009700D2" w:rsidRPr="0045724F" w:rsidRDefault="009700D2" w:rsidP="009700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sz w:val="28"/>
          <w:szCs w:val="28"/>
          <w:lang w:val="ru-RU"/>
        </w:rPr>
        <w:t xml:space="preserve">Предлагается текст, в котором необходимо заполнить 20 пропусков. </w:t>
      </w:r>
    </w:p>
    <w:p w:rsidR="009700D2" w:rsidRPr="0045724F" w:rsidRDefault="009700D2" w:rsidP="009700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sz w:val="28"/>
          <w:szCs w:val="28"/>
          <w:lang w:val="ru-RU"/>
        </w:rPr>
        <w:t xml:space="preserve">Формат этого задания предполагает два этапа работы с текстом задания: на первом этапе участникам предлагается выбрать из 15 (для 7-8 класса), из 20 (для 9-10-11 классов) предложенных лексических единиц </w:t>
      </w:r>
      <w:r w:rsidRPr="0045724F">
        <w:rPr>
          <w:rFonts w:ascii="Times New Roman" w:hAnsi="Times New Roman"/>
          <w:b/>
          <w:sz w:val="28"/>
          <w:szCs w:val="28"/>
          <w:lang w:val="ru-RU"/>
        </w:rPr>
        <w:t>12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 и поставить их в правильной грамматической форме согласно контексту. Лексические единицы стоят в таблице после текста и обозначены цифрами </w:t>
      </w:r>
      <w:r w:rsidRPr="0045724F">
        <w:rPr>
          <w:rFonts w:ascii="Times New Roman" w:hAnsi="Times New Roman"/>
          <w:b/>
          <w:sz w:val="28"/>
          <w:szCs w:val="28"/>
          <w:lang w:val="ru-RU"/>
        </w:rPr>
        <w:t xml:space="preserve">1-12. 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На втором этапе нужно вставить по смыслу грамматический элемент (артикль, существительное, местоимение, глагол в правильной форме, предлог и т.п.), в пробелы, обозначенные буквами </w:t>
      </w:r>
      <w:r w:rsidRPr="0045724F">
        <w:rPr>
          <w:rFonts w:ascii="Times New Roman" w:hAnsi="Times New Roman"/>
          <w:b/>
          <w:sz w:val="28"/>
          <w:szCs w:val="28"/>
        </w:rPr>
        <w:t>A</w:t>
      </w:r>
      <w:r w:rsidRPr="0045724F">
        <w:rPr>
          <w:rFonts w:ascii="Times New Roman" w:hAnsi="Times New Roman"/>
          <w:b/>
          <w:sz w:val="28"/>
          <w:szCs w:val="28"/>
          <w:lang w:val="ru-RU"/>
        </w:rPr>
        <w:t>-</w:t>
      </w:r>
      <w:r w:rsidRPr="0045724F">
        <w:rPr>
          <w:rFonts w:ascii="Times New Roman" w:hAnsi="Times New Roman"/>
          <w:b/>
          <w:sz w:val="28"/>
          <w:szCs w:val="28"/>
          <w:lang w:val="de-DE"/>
        </w:rPr>
        <w:t>H</w:t>
      </w:r>
      <w:r w:rsidRPr="0045724F">
        <w:rPr>
          <w:rFonts w:ascii="Times New Roman" w:hAnsi="Times New Roman"/>
          <w:sz w:val="28"/>
          <w:szCs w:val="28"/>
          <w:lang w:val="ru-RU"/>
        </w:rPr>
        <w:t>, однако варианты для данного этапа уже не предлагаются, они должны быть найдены участниками самостоятельно.</w:t>
      </w:r>
      <w:r w:rsidRPr="0045724F">
        <w:rPr>
          <w:rFonts w:ascii="Times New Roman" w:hAnsi="Times New Roman"/>
          <w:lang w:val="ru-RU"/>
        </w:rPr>
        <w:t xml:space="preserve"> 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Это задание может быть оценено максимально в </w:t>
      </w:r>
      <w:r w:rsidRPr="00AC3513">
        <w:rPr>
          <w:rFonts w:ascii="Times New Roman" w:hAnsi="Times New Roman"/>
          <w:b/>
          <w:sz w:val="28"/>
          <w:szCs w:val="28"/>
          <w:u w:val="single"/>
          <w:lang w:val="ru-RU"/>
        </w:rPr>
        <w:t>20 баллов</w:t>
      </w:r>
      <w:r w:rsidRPr="0045724F">
        <w:rPr>
          <w:rFonts w:ascii="Times New Roman" w:hAnsi="Times New Roman"/>
          <w:sz w:val="28"/>
          <w:szCs w:val="28"/>
          <w:lang w:val="ru-RU"/>
        </w:rPr>
        <w:t>.</w:t>
      </w:r>
    </w:p>
    <w:p w:rsidR="009700D2" w:rsidRDefault="009700D2" w:rsidP="00D055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05522" w:rsidRPr="0045724F" w:rsidRDefault="007C7DEE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de-DE"/>
        </w:rPr>
        <w:t>II</w:t>
      </w:r>
      <w:r w:rsidRPr="005217D7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="00D05522" w:rsidRPr="0045724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Чтение / </w:t>
      </w:r>
      <w:r w:rsidR="00D05522" w:rsidRPr="0045724F">
        <w:rPr>
          <w:rFonts w:ascii="Times New Roman" w:hAnsi="Times New Roman"/>
          <w:b/>
          <w:bCs/>
          <w:i/>
          <w:iCs/>
          <w:sz w:val="28"/>
          <w:szCs w:val="28"/>
        </w:rPr>
        <w:t>Leseverstehen</w:t>
      </w:r>
      <w:r w:rsidR="00D05522" w:rsidRPr="0045724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D05522" w:rsidRPr="0045724F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sz w:val="28"/>
          <w:szCs w:val="28"/>
          <w:lang w:val="ru-RU"/>
        </w:rPr>
        <w:t xml:space="preserve">Задание по чтению включает </w:t>
      </w:r>
      <w:r w:rsidRPr="0045724F">
        <w:rPr>
          <w:rFonts w:ascii="Times New Roman" w:hAnsi="Times New Roman"/>
          <w:b/>
          <w:sz w:val="28"/>
          <w:szCs w:val="28"/>
          <w:lang w:val="ru-RU"/>
        </w:rPr>
        <w:t>2 части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D05522" w:rsidRPr="0045724F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b/>
          <w:sz w:val="28"/>
          <w:szCs w:val="28"/>
          <w:lang w:val="ru-RU"/>
        </w:rPr>
        <w:t>9-11 класс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: в </w:t>
      </w:r>
      <w:r w:rsidRPr="0045724F">
        <w:rPr>
          <w:rFonts w:ascii="Times New Roman" w:hAnsi="Times New Roman"/>
          <w:b/>
          <w:sz w:val="28"/>
          <w:szCs w:val="28"/>
          <w:lang w:val="ru-RU"/>
        </w:rPr>
        <w:t>первой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 части предложен оригинальный текст и 12 вопросов, предполагающих поиск соответствия или несоответствия какого-либо высказывания фразе в тексте, а также установление того, упоминается ли в тексте данная информация вообще.</w:t>
      </w:r>
    </w:p>
    <w:p w:rsidR="00D05522" w:rsidRPr="0045724F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b/>
          <w:sz w:val="28"/>
          <w:szCs w:val="28"/>
          <w:lang w:val="ru-RU"/>
        </w:rPr>
        <w:t>7-8 класс: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Pr="0045724F">
        <w:rPr>
          <w:rFonts w:ascii="Times New Roman" w:hAnsi="Times New Roman"/>
          <w:b/>
          <w:sz w:val="28"/>
          <w:szCs w:val="28"/>
          <w:lang w:val="ru-RU"/>
        </w:rPr>
        <w:t>первой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 части предложен оригинальный текст и 12 вопросов, предполагающих поиск соответствия или несоответствия какого-либо высказывания фразе в тексте, а также установление того, упоминается ли в тексте данная информация вообще.</w:t>
      </w:r>
    </w:p>
    <w:p w:rsidR="00D05522" w:rsidRPr="0045724F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45724F">
        <w:rPr>
          <w:rFonts w:ascii="Times New Roman" w:hAnsi="Times New Roman"/>
          <w:b/>
          <w:sz w:val="28"/>
          <w:szCs w:val="28"/>
          <w:lang w:val="ru-RU"/>
        </w:rPr>
        <w:t>Вторая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 часть предлагает найти подходящее продолжение для восьми предложений, составляющих в совокупности связный текст. </w:t>
      </w:r>
    </w:p>
    <w:p w:rsidR="00D05522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sz w:val="28"/>
          <w:szCs w:val="28"/>
          <w:lang w:val="ru-RU"/>
        </w:rPr>
        <w:t xml:space="preserve">Этот вид работы (2 задания) оценивается в </w:t>
      </w:r>
      <w:r w:rsidRPr="0045724F">
        <w:rPr>
          <w:rFonts w:ascii="Times New Roman" w:hAnsi="Times New Roman"/>
          <w:b/>
          <w:sz w:val="28"/>
          <w:szCs w:val="28"/>
          <w:u w:val="single"/>
          <w:lang w:val="ru-RU"/>
        </w:rPr>
        <w:t>20 баллов</w:t>
      </w:r>
      <w:r w:rsidRPr="0045724F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и выполняется </w:t>
      </w:r>
      <w:r w:rsidRPr="0045724F">
        <w:rPr>
          <w:rFonts w:ascii="Times New Roman" w:hAnsi="Times New Roman"/>
          <w:b/>
          <w:sz w:val="28"/>
          <w:szCs w:val="28"/>
          <w:lang w:val="ru-RU"/>
        </w:rPr>
        <w:t>60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 мин. в 9-10-11 классах и </w:t>
      </w:r>
      <w:r w:rsidR="00DB548A" w:rsidRPr="00DB548A">
        <w:rPr>
          <w:rFonts w:ascii="Times New Roman" w:hAnsi="Times New Roman"/>
          <w:b/>
          <w:sz w:val="28"/>
          <w:szCs w:val="28"/>
          <w:lang w:val="ru-RU"/>
        </w:rPr>
        <w:t>30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 мин. в 7-8 классах.</w:t>
      </w:r>
    </w:p>
    <w:p w:rsidR="00AA7C80" w:rsidRPr="007C7DEE" w:rsidRDefault="007C7DEE" w:rsidP="00AA7C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C7DEE">
        <w:rPr>
          <w:rFonts w:ascii="Times New Roman" w:hAnsi="Times New Roman"/>
          <w:b/>
          <w:i/>
          <w:sz w:val="28"/>
          <w:szCs w:val="28"/>
          <w:lang w:val="de-DE"/>
        </w:rPr>
        <w:t>III</w:t>
      </w:r>
      <w:r w:rsidRPr="00DB548A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 w:rsidR="00AA7C80" w:rsidRPr="007C7DEE">
        <w:rPr>
          <w:rFonts w:ascii="Times New Roman" w:hAnsi="Times New Roman"/>
          <w:b/>
          <w:i/>
          <w:sz w:val="28"/>
          <w:szCs w:val="28"/>
          <w:lang w:val="ru-RU"/>
        </w:rPr>
        <w:t xml:space="preserve">Лингвострановедческая викторина </w:t>
      </w:r>
      <w:r w:rsidR="00AC3513" w:rsidRPr="005217D7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/</w:t>
      </w:r>
      <w:r w:rsidR="00AC3513" w:rsidRPr="005217D7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AA7C80" w:rsidRPr="007C7DEE">
        <w:rPr>
          <w:rFonts w:ascii="Times New Roman" w:hAnsi="Times New Roman"/>
          <w:b/>
          <w:i/>
          <w:sz w:val="28"/>
          <w:szCs w:val="28"/>
          <w:lang w:val="ru-RU"/>
        </w:rPr>
        <w:t>Landeskunde</w:t>
      </w:r>
    </w:p>
    <w:p w:rsidR="00AA7C80" w:rsidRPr="00AA7C80" w:rsidRDefault="00AA7C80" w:rsidP="00AA7C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A7C80">
        <w:rPr>
          <w:rFonts w:ascii="Times New Roman" w:hAnsi="Times New Roman"/>
          <w:sz w:val="28"/>
          <w:szCs w:val="28"/>
          <w:lang w:val="ru-RU"/>
        </w:rPr>
        <w:t>предусматривает выбор одного из нескольких вариантов ответов на 20 вопросов по двум темам. В 2023/2024 учебном году задание по лингвострановедению включает две части:</w:t>
      </w:r>
    </w:p>
    <w:p w:rsidR="00AA7C80" w:rsidRPr="007C7DEE" w:rsidRDefault="00AA7C80" w:rsidP="007C7D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A7C80">
        <w:rPr>
          <w:rFonts w:ascii="Times New Roman" w:hAnsi="Times New Roman"/>
          <w:sz w:val="28"/>
          <w:szCs w:val="28"/>
          <w:lang w:val="ru-RU"/>
        </w:rPr>
        <w:t>1). Первый</w:t>
      </w:r>
      <w:r w:rsidRPr="005217D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7C80">
        <w:rPr>
          <w:rFonts w:ascii="Times New Roman" w:hAnsi="Times New Roman"/>
          <w:sz w:val="28"/>
          <w:szCs w:val="28"/>
          <w:lang w:val="ru-RU"/>
        </w:rPr>
        <w:t>блок</w:t>
      </w:r>
      <w:r w:rsidRPr="005217D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7C80">
        <w:rPr>
          <w:rFonts w:ascii="Times New Roman" w:hAnsi="Times New Roman"/>
          <w:sz w:val="28"/>
          <w:szCs w:val="28"/>
          <w:lang w:val="ru-RU"/>
        </w:rPr>
        <w:t>заданий</w:t>
      </w:r>
      <w:r w:rsidRPr="005217D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7C80">
        <w:rPr>
          <w:rFonts w:ascii="Times New Roman" w:hAnsi="Times New Roman"/>
          <w:sz w:val="28"/>
          <w:szCs w:val="28"/>
          <w:lang w:val="ru-RU"/>
        </w:rPr>
        <w:t>посвящен</w:t>
      </w:r>
      <w:r w:rsidRPr="005217D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теме</w:t>
      </w:r>
      <w:r w:rsidRPr="005217D7">
        <w:rPr>
          <w:rFonts w:ascii="Times New Roman" w:hAnsi="Times New Roman"/>
          <w:sz w:val="28"/>
          <w:szCs w:val="28"/>
          <w:lang w:val="ru-RU"/>
        </w:rPr>
        <w:t xml:space="preserve"> „</w:t>
      </w:r>
      <w:r w:rsidRPr="00AA7C80">
        <w:rPr>
          <w:rFonts w:ascii="Times New Roman" w:hAnsi="Times New Roman"/>
          <w:sz w:val="28"/>
          <w:szCs w:val="28"/>
          <w:lang w:val="de-DE"/>
        </w:rPr>
        <w:t>Die</w:t>
      </w:r>
      <w:r w:rsidRPr="005217D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7C80">
        <w:rPr>
          <w:rFonts w:ascii="Times New Roman" w:hAnsi="Times New Roman"/>
          <w:sz w:val="28"/>
          <w:szCs w:val="28"/>
          <w:lang w:val="de-DE"/>
        </w:rPr>
        <w:t>Widerstandsgruppe</w:t>
      </w:r>
      <w:r w:rsidRPr="005217D7">
        <w:rPr>
          <w:rFonts w:ascii="Times New Roman" w:hAnsi="Times New Roman"/>
          <w:sz w:val="28"/>
          <w:szCs w:val="28"/>
          <w:lang w:val="ru-RU"/>
        </w:rPr>
        <w:t xml:space="preserve"> „</w:t>
      </w:r>
      <w:r w:rsidRPr="00AA7C80">
        <w:rPr>
          <w:rFonts w:ascii="Times New Roman" w:hAnsi="Times New Roman"/>
          <w:sz w:val="28"/>
          <w:szCs w:val="28"/>
          <w:lang w:val="de-DE"/>
        </w:rPr>
        <w:t>Wei</w:t>
      </w:r>
      <w:r w:rsidRPr="005217D7">
        <w:rPr>
          <w:rFonts w:ascii="Times New Roman" w:hAnsi="Times New Roman"/>
          <w:sz w:val="28"/>
          <w:szCs w:val="28"/>
          <w:lang w:val="ru-RU"/>
        </w:rPr>
        <w:t>ß</w:t>
      </w:r>
      <w:r w:rsidRPr="00AA7C80">
        <w:rPr>
          <w:rFonts w:ascii="Times New Roman" w:hAnsi="Times New Roman"/>
          <w:sz w:val="28"/>
          <w:szCs w:val="28"/>
          <w:lang w:val="de-DE"/>
        </w:rPr>
        <w:t>e</w:t>
      </w:r>
      <w:r w:rsidRPr="005217D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7C80">
        <w:rPr>
          <w:rFonts w:ascii="Times New Roman" w:hAnsi="Times New Roman"/>
          <w:sz w:val="28"/>
          <w:szCs w:val="28"/>
          <w:lang w:val="de-DE"/>
        </w:rPr>
        <w:t>Rose</w:t>
      </w:r>
      <w:r w:rsidRPr="005217D7">
        <w:rPr>
          <w:rFonts w:ascii="Times New Roman" w:hAnsi="Times New Roman"/>
          <w:sz w:val="28"/>
          <w:szCs w:val="28"/>
          <w:lang w:val="ru-RU"/>
        </w:rPr>
        <w:t>“</w:t>
      </w:r>
      <w:r w:rsidR="007C7DEE" w:rsidRPr="005217D7">
        <w:rPr>
          <w:rFonts w:ascii="Times New Roman" w:hAnsi="Times New Roman"/>
          <w:sz w:val="28"/>
          <w:szCs w:val="28"/>
          <w:lang w:val="ru-RU"/>
        </w:rPr>
        <w:t>.</w:t>
      </w:r>
      <w:r w:rsidR="007C7DEE" w:rsidRPr="005217D7">
        <w:rPr>
          <w:lang w:val="ru-RU"/>
        </w:rPr>
        <w:t xml:space="preserve"> </w:t>
      </w:r>
      <w:r w:rsidR="007C7DEE" w:rsidRPr="007C7DEE">
        <w:rPr>
          <w:rFonts w:ascii="Times New Roman" w:hAnsi="Times New Roman"/>
          <w:sz w:val="28"/>
          <w:szCs w:val="28"/>
          <w:lang w:val="ru-RU"/>
        </w:rPr>
        <w:t xml:space="preserve">Группа </w:t>
      </w:r>
      <w:r w:rsidR="007C7DEE">
        <w:rPr>
          <w:rFonts w:ascii="Times New Roman" w:hAnsi="Times New Roman"/>
          <w:sz w:val="28"/>
          <w:szCs w:val="28"/>
          <w:lang w:val="ru-RU"/>
        </w:rPr>
        <w:t xml:space="preserve">студентов, под руководством профессора Мюнхенского университета </w:t>
      </w:r>
      <w:r w:rsidR="007C7DEE" w:rsidRPr="007C7DEE">
        <w:rPr>
          <w:rFonts w:ascii="Times New Roman" w:hAnsi="Times New Roman"/>
          <w:sz w:val="28"/>
          <w:szCs w:val="28"/>
          <w:lang w:val="ru-RU"/>
        </w:rPr>
        <w:t>проводила анонимную кампанию по распространению листовок и граффити, призывавших к активному противостоянию нацистскому режиму</w:t>
      </w:r>
      <w:r w:rsidR="007C7DEE">
        <w:rPr>
          <w:rFonts w:ascii="Times New Roman" w:hAnsi="Times New Roman"/>
          <w:sz w:val="28"/>
          <w:szCs w:val="28"/>
          <w:lang w:val="ru-RU"/>
        </w:rPr>
        <w:t xml:space="preserve"> в годы Великой Отечественной войны на территории Германии.</w:t>
      </w:r>
    </w:p>
    <w:p w:rsidR="00AA7C80" w:rsidRPr="00AA7C80" w:rsidRDefault="00AA7C80" w:rsidP="00AA7C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A7C80">
        <w:rPr>
          <w:rFonts w:ascii="Times New Roman" w:hAnsi="Times New Roman"/>
          <w:sz w:val="28"/>
          <w:szCs w:val="28"/>
          <w:lang w:val="ru-RU"/>
        </w:rPr>
        <w:t xml:space="preserve">2). Второй блок посвящен </w:t>
      </w:r>
      <w:r w:rsidR="007C7DEE" w:rsidRPr="007C7DEE">
        <w:rPr>
          <w:rFonts w:ascii="Times New Roman" w:hAnsi="Times New Roman"/>
          <w:sz w:val="28"/>
          <w:szCs w:val="28"/>
          <w:lang w:val="ru-RU"/>
        </w:rPr>
        <w:t>биографии и творчеству Эр</w:t>
      </w:r>
      <w:r w:rsidR="007C7DEE">
        <w:rPr>
          <w:rFonts w:ascii="Times New Roman" w:hAnsi="Times New Roman"/>
          <w:sz w:val="28"/>
          <w:szCs w:val="28"/>
          <w:lang w:val="ru-RU"/>
        </w:rPr>
        <w:t>иха</w:t>
      </w:r>
      <w:r w:rsidR="007C7DEE" w:rsidRPr="007C7D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7DEE">
        <w:rPr>
          <w:rFonts w:ascii="Times New Roman" w:hAnsi="Times New Roman"/>
          <w:sz w:val="28"/>
          <w:szCs w:val="28"/>
          <w:lang w:val="ru-RU"/>
        </w:rPr>
        <w:t>Марии</w:t>
      </w:r>
      <w:r w:rsidR="007C7DEE" w:rsidRPr="007C7D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7DEE">
        <w:rPr>
          <w:rFonts w:ascii="Times New Roman" w:hAnsi="Times New Roman"/>
          <w:sz w:val="28"/>
          <w:szCs w:val="28"/>
          <w:lang w:val="ru-RU"/>
        </w:rPr>
        <w:lastRenderedPageBreak/>
        <w:t>Ремарка</w:t>
      </w:r>
      <w:r w:rsidR="007C7DEE" w:rsidRPr="007C7DEE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7C7DEE">
        <w:rPr>
          <w:rFonts w:ascii="Times New Roman" w:hAnsi="Times New Roman"/>
          <w:sz w:val="28"/>
          <w:szCs w:val="28"/>
          <w:lang w:val="de-DE"/>
        </w:rPr>
        <w:t>Erich</w:t>
      </w:r>
      <w:r w:rsidR="007C7DEE" w:rsidRPr="007C7D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7DEE">
        <w:rPr>
          <w:rFonts w:ascii="Times New Roman" w:hAnsi="Times New Roman"/>
          <w:sz w:val="28"/>
          <w:szCs w:val="28"/>
          <w:lang w:val="de-DE"/>
        </w:rPr>
        <w:t>Maria</w:t>
      </w:r>
      <w:r w:rsidR="007C7DEE" w:rsidRPr="007C7D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7DEE">
        <w:rPr>
          <w:rFonts w:ascii="Times New Roman" w:hAnsi="Times New Roman"/>
          <w:sz w:val="28"/>
          <w:szCs w:val="28"/>
          <w:lang w:val="de-DE"/>
        </w:rPr>
        <w:t>Remarque</w:t>
      </w:r>
      <w:r w:rsidR="007C7DEE" w:rsidRPr="007C7DEE">
        <w:rPr>
          <w:rFonts w:ascii="Times New Roman" w:hAnsi="Times New Roman"/>
          <w:sz w:val="28"/>
          <w:szCs w:val="28"/>
          <w:lang w:val="ru-RU"/>
        </w:rPr>
        <w:t>. Biogra</w:t>
      </w:r>
      <w:r w:rsidR="007C7DEE">
        <w:rPr>
          <w:rFonts w:ascii="Times New Roman" w:hAnsi="Times New Roman"/>
          <w:sz w:val="28"/>
          <w:szCs w:val="28"/>
          <w:lang w:val="de-DE"/>
        </w:rPr>
        <w:t>ph</w:t>
      </w:r>
      <w:r w:rsidR="007C7DEE" w:rsidRPr="007C7DEE">
        <w:rPr>
          <w:rFonts w:ascii="Times New Roman" w:hAnsi="Times New Roman"/>
          <w:sz w:val="28"/>
          <w:szCs w:val="28"/>
          <w:lang w:val="ru-RU"/>
        </w:rPr>
        <w:t xml:space="preserve">ie und Werke». </w:t>
      </w:r>
      <w:r w:rsidRPr="00AA7C80">
        <w:rPr>
          <w:rFonts w:ascii="Times New Roman" w:hAnsi="Times New Roman"/>
          <w:sz w:val="28"/>
          <w:szCs w:val="28"/>
          <w:lang w:val="ru-RU"/>
        </w:rPr>
        <w:t xml:space="preserve">Это задание может быть оценено максимально в 20 баллов.  </w:t>
      </w:r>
    </w:p>
    <w:p w:rsidR="00AA7C80" w:rsidRPr="0045724F" w:rsidRDefault="00AA7C80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5522" w:rsidRPr="0045724F" w:rsidRDefault="00DB548A" w:rsidP="00D05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de-DE"/>
        </w:rPr>
        <w:t>IV</w:t>
      </w:r>
      <w:r w:rsidRPr="00DB548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.</w:t>
      </w:r>
      <w:r w:rsidRPr="005217D7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D05522" w:rsidRPr="0045724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Аудирование</w:t>
      </w:r>
      <w:r w:rsidR="00D05522" w:rsidRPr="0045724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3513" w:rsidRPr="005217D7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/ </w:t>
      </w:r>
      <w:r w:rsidR="00D05522" w:rsidRPr="0045724F">
        <w:rPr>
          <w:rFonts w:ascii="Times New Roman" w:hAnsi="Times New Roman"/>
          <w:b/>
          <w:bCs/>
          <w:i/>
          <w:iCs/>
          <w:sz w:val="28"/>
          <w:szCs w:val="28"/>
        </w:rPr>
        <w:t>H</w:t>
      </w:r>
      <w:r w:rsidR="00D05522" w:rsidRPr="0045724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ö</w:t>
      </w:r>
      <w:r w:rsidR="00D05522" w:rsidRPr="0045724F">
        <w:rPr>
          <w:rFonts w:ascii="Times New Roman" w:hAnsi="Times New Roman"/>
          <w:b/>
          <w:bCs/>
          <w:i/>
          <w:iCs/>
          <w:sz w:val="28"/>
          <w:szCs w:val="28"/>
        </w:rPr>
        <w:t>rverstehen</w:t>
      </w:r>
      <w:r w:rsidR="00D05522" w:rsidRPr="0045724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D05522" w:rsidRPr="0045724F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sz w:val="28"/>
          <w:szCs w:val="28"/>
          <w:lang w:val="ru-RU"/>
        </w:rPr>
        <w:t xml:space="preserve">Задание по аудированию включает </w:t>
      </w:r>
      <w:r w:rsidRPr="0045724F">
        <w:rPr>
          <w:rFonts w:ascii="Times New Roman" w:hAnsi="Times New Roman"/>
          <w:b/>
          <w:sz w:val="28"/>
          <w:szCs w:val="28"/>
          <w:lang w:val="ru-RU"/>
        </w:rPr>
        <w:t>две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 части: в </w:t>
      </w:r>
      <w:r w:rsidRPr="0045724F">
        <w:rPr>
          <w:rFonts w:ascii="Times New Roman" w:hAnsi="Times New Roman"/>
          <w:b/>
          <w:sz w:val="28"/>
          <w:szCs w:val="28"/>
          <w:lang w:val="ru-RU"/>
        </w:rPr>
        <w:t>первой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 необходимо определить, верно или неверно данное высказывание, относящееся к аудиотексту, а также установление того, упоминается ли в тексте данная информация вообще. (7 вопросов). Во </w:t>
      </w:r>
      <w:r w:rsidRPr="0045724F">
        <w:rPr>
          <w:rFonts w:ascii="Times New Roman" w:hAnsi="Times New Roman"/>
          <w:b/>
          <w:sz w:val="28"/>
          <w:szCs w:val="28"/>
          <w:lang w:val="ru-RU"/>
        </w:rPr>
        <w:t xml:space="preserve">второй </w:t>
      </w:r>
      <w:r w:rsidRPr="0045724F">
        <w:rPr>
          <w:rFonts w:ascii="Times New Roman" w:hAnsi="Times New Roman"/>
          <w:sz w:val="28"/>
          <w:szCs w:val="28"/>
          <w:lang w:val="ru-RU"/>
        </w:rPr>
        <w:t xml:space="preserve">части предлагаются 8 вопросов с тремя вариантами ответа к ним по содержанию аудиотекста. Необходимо непременно дать время участникам познакомиться с заданием до его прослушивания (в течение 2-3 минут), предоставить им возможность обдумать варианты после первого прослушивания (также в течение 2-3 минут), а затем предъявить аудиотекст повторно. После окончания прослушивания участникам данного этапа предоставляется возможность перенести ответы в бланки (1 минута). Это задание может быть оценено максимально в </w:t>
      </w:r>
      <w:r w:rsidRPr="00AC3513">
        <w:rPr>
          <w:rFonts w:ascii="Times New Roman" w:hAnsi="Times New Roman"/>
          <w:b/>
          <w:sz w:val="28"/>
          <w:szCs w:val="28"/>
          <w:u w:val="single"/>
          <w:lang w:val="ru-RU"/>
        </w:rPr>
        <w:t>15</w:t>
      </w:r>
      <w:r w:rsidRPr="00AC3513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AC3513">
        <w:rPr>
          <w:rFonts w:ascii="Times New Roman" w:hAnsi="Times New Roman"/>
          <w:b/>
          <w:sz w:val="28"/>
          <w:szCs w:val="28"/>
          <w:u w:val="single"/>
          <w:lang w:val="ru-RU"/>
        </w:rPr>
        <w:t>баллов</w:t>
      </w:r>
      <w:r w:rsidRPr="0045724F">
        <w:rPr>
          <w:rFonts w:ascii="Times New Roman" w:hAnsi="Times New Roman"/>
          <w:sz w:val="28"/>
          <w:szCs w:val="28"/>
          <w:lang w:val="ru-RU"/>
        </w:rPr>
        <w:t>.</w:t>
      </w:r>
    </w:p>
    <w:p w:rsidR="00D05522" w:rsidRPr="009521BF" w:rsidRDefault="00AC3513" w:rsidP="00D05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bookmarkStart w:id="5" w:name="page15"/>
      <w:bookmarkEnd w:id="5"/>
      <w:r>
        <w:rPr>
          <w:rFonts w:ascii="Times New Roman" w:hAnsi="Times New Roman"/>
          <w:b/>
          <w:bCs/>
          <w:i/>
          <w:iCs/>
          <w:sz w:val="28"/>
          <w:szCs w:val="28"/>
          <w:lang w:val="de-DE"/>
        </w:rPr>
        <w:t>V</w:t>
      </w:r>
      <w:r w:rsidRPr="00AC3513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. </w:t>
      </w:r>
      <w:r w:rsidR="00D05522" w:rsidRPr="0045724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Письмо</w:t>
      </w:r>
      <w:r w:rsidR="00D05522" w:rsidRPr="0045724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5522" w:rsidRPr="0045724F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/ </w:t>
      </w:r>
      <w:r w:rsidR="00D05522" w:rsidRPr="0045724F">
        <w:rPr>
          <w:rFonts w:ascii="Times New Roman" w:hAnsi="Times New Roman"/>
          <w:b/>
          <w:bCs/>
          <w:i/>
          <w:iCs/>
          <w:sz w:val="28"/>
          <w:szCs w:val="28"/>
        </w:rPr>
        <w:t>Schreiben</w:t>
      </w:r>
      <w:r w:rsidR="00D05522" w:rsidRPr="0045724F">
        <w:rPr>
          <w:rFonts w:ascii="Times New Roman" w:hAnsi="Times New Roman"/>
          <w:sz w:val="28"/>
          <w:szCs w:val="28"/>
          <w:lang w:val="ru-RU"/>
        </w:rPr>
        <w:t xml:space="preserve"> предлагает творческое задание, ориентированное на проверку письменной речи участников Олимпиады, уровня их речевой культуры, умения уйти от шаблонности и штампов, способности спонтанно и креативно решить поставленную перед ними задачу. Одновременно проверяется умение участников </w:t>
      </w:r>
      <w:bookmarkStart w:id="6" w:name="page17"/>
      <w:bookmarkEnd w:id="6"/>
      <w:r w:rsidR="00D05522" w:rsidRPr="0045724F">
        <w:rPr>
          <w:rFonts w:ascii="Times New Roman" w:hAnsi="Times New Roman"/>
          <w:sz w:val="28"/>
          <w:szCs w:val="28"/>
          <w:lang w:val="ru-RU"/>
        </w:rPr>
        <w:t xml:space="preserve">анализировать прочитанное и аргументировать свою точку зрения по предложенной тематике. Традиционно это задание выглядит как необычная, оригинальная история, в которой опущена середина. Минимальный объем сочинения на </w:t>
      </w:r>
      <w:r w:rsidR="009521BF">
        <w:rPr>
          <w:rFonts w:ascii="Times New Roman" w:hAnsi="Times New Roman"/>
          <w:sz w:val="28"/>
          <w:szCs w:val="28"/>
          <w:lang w:val="ru-RU"/>
        </w:rPr>
        <w:t>м</w:t>
      </w:r>
      <w:r w:rsidR="00D05522" w:rsidRPr="00AC3513">
        <w:rPr>
          <w:rFonts w:ascii="Times New Roman" w:hAnsi="Times New Roman"/>
          <w:sz w:val="28"/>
          <w:szCs w:val="28"/>
          <w:lang w:val="ru-RU"/>
        </w:rPr>
        <w:t xml:space="preserve">униципальном этапе </w:t>
      </w:r>
      <w:r w:rsidR="009521BF">
        <w:rPr>
          <w:rFonts w:ascii="Times New Roman" w:hAnsi="Times New Roman"/>
          <w:sz w:val="28"/>
          <w:szCs w:val="28"/>
          <w:lang w:val="ru-RU"/>
        </w:rPr>
        <w:t>примерно</w:t>
      </w:r>
      <w:r w:rsidR="00D05522" w:rsidRPr="00AC351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5522" w:rsidRPr="00AC3513">
        <w:rPr>
          <w:rFonts w:ascii="Times New Roman" w:hAnsi="Times New Roman"/>
          <w:b/>
          <w:sz w:val="28"/>
          <w:szCs w:val="28"/>
          <w:lang w:val="ru-RU"/>
        </w:rPr>
        <w:t xml:space="preserve">200 </w:t>
      </w:r>
      <w:r w:rsidR="00D05522" w:rsidRPr="00AC3513">
        <w:rPr>
          <w:rFonts w:ascii="Times New Roman" w:hAnsi="Times New Roman"/>
          <w:sz w:val="28"/>
          <w:szCs w:val="28"/>
          <w:lang w:val="ru-RU"/>
        </w:rPr>
        <w:t>слов.</w:t>
      </w:r>
      <w:r w:rsidR="009521B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521BF" w:rsidRPr="009521BF">
        <w:rPr>
          <w:rFonts w:ascii="Times New Roman" w:hAnsi="Times New Roman"/>
          <w:b/>
          <w:sz w:val="28"/>
          <w:szCs w:val="28"/>
          <w:u w:val="single"/>
          <w:lang w:val="ru-RU"/>
        </w:rPr>
        <w:t>Главное – креативная идея!!!</w:t>
      </w:r>
    </w:p>
    <w:p w:rsidR="00D05522" w:rsidRPr="0045724F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sz w:val="28"/>
          <w:szCs w:val="28"/>
          <w:lang w:val="ru-RU"/>
        </w:rPr>
        <w:t xml:space="preserve">Это задание может быть оценено максимально в </w:t>
      </w:r>
      <w:r w:rsidRPr="0045724F">
        <w:rPr>
          <w:rFonts w:ascii="Times New Roman" w:hAnsi="Times New Roman"/>
          <w:b/>
          <w:sz w:val="28"/>
          <w:szCs w:val="28"/>
          <w:u w:val="single"/>
          <w:lang w:val="ru-RU"/>
        </w:rPr>
        <w:t>20 баллов</w:t>
      </w:r>
      <w:r w:rsidRPr="0045724F">
        <w:rPr>
          <w:rFonts w:ascii="Times New Roman" w:hAnsi="Times New Roman"/>
          <w:sz w:val="28"/>
          <w:szCs w:val="28"/>
          <w:lang w:val="ru-RU"/>
        </w:rPr>
        <w:t>.</w:t>
      </w:r>
    </w:p>
    <w:p w:rsidR="00D05522" w:rsidRP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2631F">
        <w:rPr>
          <w:rFonts w:ascii="Times New Roman" w:hAnsi="Times New Roman"/>
          <w:b/>
          <w:bCs/>
          <w:sz w:val="28"/>
          <w:szCs w:val="28"/>
          <w:lang w:val="ru-RU"/>
        </w:rPr>
        <w:t>Критерии оценки выполнения письменных заданий</w:t>
      </w:r>
    </w:p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2631F">
        <w:rPr>
          <w:rFonts w:ascii="Times New Roman" w:hAnsi="Times New Roman"/>
          <w:bCs/>
          <w:sz w:val="28"/>
          <w:szCs w:val="28"/>
          <w:lang w:val="ru-RU"/>
        </w:rPr>
        <w:t>Максимальное количество баллов:</w:t>
      </w:r>
      <w:r w:rsidRPr="0012631F">
        <w:rPr>
          <w:rFonts w:ascii="Times New Roman" w:hAnsi="Times New Roman"/>
          <w:b/>
          <w:bCs/>
          <w:sz w:val="28"/>
          <w:szCs w:val="28"/>
          <w:lang w:val="ru-RU"/>
        </w:rPr>
        <w:t xml:space="preserve"> 20</w:t>
      </w:r>
    </w:p>
    <w:p w:rsidR="00D05522" w:rsidRPr="0012631F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7604"/>
      </w:tblGrid>
      <w:tr w:rsidR="00D05522" w:rsidRPr="005E26A3" w:rsidTr="00DB0C00">
        <w:tc>
          <w:tcPr>
            <w:tcW w:w="1692" w:type="dxa"/>
            <w:shd w:val="clear" w:color="auto" w:fill="auto"/>
          </w:tcPr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6A3">
              <w:rPr>
                <w:rFonts w:ascii="Times New Roman" w:hAnsi="Times New Roman"/>
                <w:b/>
                <w:bCs/>
                <w:sz w:val="28"/>
                <w:szCs w:val="28"/>
              </w:rPr>
              <w:t>БАЛЛЫ за содержание</w:t>
            </w:r>
          </w:p>
        </w:tc>
        <w:tc>
          <w:tcPr>
            <w:tcW w:w="7604" w:type="dxa"/>
            <w:shd w:val="clear" w:color="auto" w:fill="auto"/>
          </w:tcPr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6A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6A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Максимум 10 баллов</w:t>
            </w:r>
          </w:p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05522" w:rsidRPr="005E26A3" w:rsidTr="00DB0C00">
        <w:tc>
          <w:tcPr>
            <w:tcW w:w="1692" w:type="dxa"/>
            <w:shd w:val="clear" w:color="auto" w:fill="auto"/>
          </w:tcPr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6A3">
              <w:rPr>
                <w:rFonts w:ascii="Times New Roman" w:hAnsi="Times New Roman"/>
                <w:b/>
                <w:bCs/>
                <w:sz w:val="28"/>
                <w:szCs w:val="28"/>
              </w:rPr>
              <w:t>10 - 9</w:t>
            </w:r>
          </w:p>
        </w:tc>
        <w:tc>
          <w:tcPr>
            <w:tcW w:w="7604" w:type="dxa"/>
            <w:shd w:val="clear" w:color="auto" w:fill="auto"/>
          </w:tcPr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Коммуникативная задача успешно решена – содержание раскрыто полно. Участник демонстрирует умение описывать имевшие место или вымышленные события, проявляя при этом творческий подход и оригинальность мышления. Сюжет понятен, динамичен и интересен. Середина текста полностью вписывается в сюжет и соответствует заданному жанру и стилю. </w:t>
            </w:r>
            <w:r w:rsidRPr="005E26A3">
              <w:rPr>
                <w:rFonts w:ascii="Times New Roman" w:hAnsi="Times New Roman"/>
                <w:bCs/>
                <w:sz w:val="28"/>
                <w:szCs w:val="28"/>
              </w:rPr>
              <w:t>Рассказ передаёт чувства и эмоции автора и/или героев</w:t>
            </w:r>
          </w:p>
        </w:tc>
      </w:tr>
      <w:tr w:rsidR="00D05522" w:rsidRPr="005E26A3" w:rsidTr="00DB0C00">
        <w:tc>
          <w:tcPr>
            <w:tcW w:w="1692" w:type="dxa"/>
            <w:shd w:val="clear" w:color="auto" w:fill="auto"/>
          </w:tcPr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6A3">
              <w:rPr>
                <w:rFonts w:ascii="Times New Roman" w:hAnsi="Times New Roman"/>
                <w:b/>
                <w:bCs/>
                <w:sz w:val="28"/>
                <w:szCs w:val="28"/>
              </w:rPr>
              <w:t>8 - 7</w:t>
            </w:r>
          </w:p>
        </w:tc>
        <w:tc>
          <w:tcPr>
            <w:tcW w:w="7604" w:type="dxa"/>
            <w:shd w:val="clear" w:color="auto" w:fill="auto"/>
          </w:tcPr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Коммуникативная задача выполнена. Текст рассказа соответствует заданным параметрам. Участник </w:t>
            </w: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 xml:space="preserve">демонстрирует умение описывать имевшие место или вымышленные события. Сюжет понятен, но тривиален. Середина текста полностью вписывается в сюжет и соответствует заданному жанру и стилю. </w:t>
            </w:r>
            <w:r w:rsidRPr="005E26A3">
              <w:rPr>
                <w:rFonts w:ascii="Times New Roman" w:hAnsi="Times New Roman"/>
                <w:bCs/>
                <w:sz w:val="28"/>
                <w:szCs w:val="28"/>
              </w:rPr>
              <w:t>Рассказ передаёт чувства и эмоции автора и/или героев</w:t>
            </w:r>
          </w:p>
        </w:tc>
      </w:tr>
      <w:tr w:rsidR="00D05522" w:rsidRPr="005E26A3" w:rsidTr="00DB0C00">
        <w:tc>
          <w:tcPr>
            <w:tcW w:w="1692" w:type="dxa"/>
            <w:shd w:val="clear" w:color="auto" w:fill="auto"/>
          </w:tcPr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6A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6 - 5</w:t>
            </w:r>
          </w:p>
        </w:tc>
        <w:tc>
          <w:tcPr>
            <w:tcW w:w="7604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Коммуникативная задача в целом выполнена, однако имеются отдельные нарушения целостности содержания рассказа.</w:t>
            </w:r>
          </w:p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Сюжет понятен, но не имеет динамики развития. Середина написанного рассказа не совсем сочетается с началом и концовкой. Рассказ не передаёт чувства и эмоции автора и/или героев. </w:t>
            </w:r>
            <w:r w:rsidRPr="005E26A3">
              <w:rPr>
                <w:rFonts w:ascii="Times New Roman" w:hAnsi="Times New Roman"/>
                <w:bCs/>
                <w:sz w:val="28"/>
                <w:szCs w:val="28"/>
              </w:rPr>
              <w:t>Рассказ соответствует заданному жанру и стилю</w:t>
            </w:r>
          </w:p>
        </w:tc>
      </w:tr>
      <w:tr w:rsidR="00D05522" w:rsidRPr="005E26A3" w:rsidTr="00DB0C00">
        <w:tc>
          <w:tcPr>
            <w:tcW w:w="1692" w:type="dxa"/>
            <w:shd w:val="clear" w:color="auto" w:fill="auto"/>
          </w:tcPr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6A3">
              <w:rPr>
                <w:rFonts w:ascii="Times New Roman" w:hAnsi="Times New Roman"/>
                <w:b/>
                <w:bCs/>
                <w:sz w:val="28"/>
                <w:szCs w:val="28"/>
              </w:rPr>
              <w:t>4 - 3</w:t>
            </w:r>
          </w:p>
        </w:tc>
        <w:tc>
          <w:tcPr>
            <w:tcW w:w="7604" w:type="dxa"/>
            <w:shd w:val="clear" w:color="auto" w:fill="auto"/>
          </w:tcPr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Коммуникативная задача выполнена частично. Содержание письменного текста не полностью соответствует заданным параметрам. Сюжет не всегда понятен, тривиален, не имеет динамики развития. Участник не владеет стратегиями описания событий и героев. </w:t>
            </w:r>
            <w:r w:rsidRPr="005E26A3">
              <w:rPr>
                <w:rFonts w:ascii="Times New Roman" w:hAnsi="Times New Roman"/>
                <w:bCs/>
                <w:sz w:val="28"/>
                <w:szCs w:val="28"/>
              </w:rPr>
              <w:t>Рассказ не полностью соответствует заданному жанру и стилю</w:t>
            </w:r>
          </w:p>
        </w:tc>
      </w:tr>
      <w:tr w:rsidR="00D05522" w:rsidRPr="005E26A3" w:rsidTr="00DB0C00">
        <w:tc>
          <w:tcPr>
            <w:tcW w:w="1692" w:type="dxa"/>
            <w:shd w:val="clear" w:color="auto" w:fill="auto"/>
          </w:tcPr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6A3">
              <w:rPr>
                <w:rFonts w:ascii="Times New Roman" w:hAnsi="Times New Roman"/>
                <w:b/>
                <w:bCs/>
                <w:sz w:val="28"/>
                <w:szCs w:val="28"/>
              </w:rPr>
              <w:t>2 - 1</w:t>
            </w:r>
          </w:p>
        </w:tc>
        <w:tc>
          <w:tcPr>
            <w:tcW w:w="7604" w:type="dxa"/>
            <w:shd w:val="clear" w:color="auto" w:fill="auto"/>
          </w:tcPr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Предпринята попытка выполнения задания, но содержание текста не отвечает заданным параметрам. </w:t>
            </w:r>
            <w:r w:rsidRPr="005E26A3">
              <w:rPr>
                <w:rFonts w:ascii="Times New Roman" w:hAnsi="Times New Roman"/>
                <w:bCs/>
                <w:sz w:val="28"/>
                <w:szCs w:val="28"/>
              </w:rPr>
              <w:t>Рассказ не соответствует заданному жанру и стилю</w:t>
            </w:r>
          </w:p>
        </w:tc>
      </w:tr>
      <w:tr w:rsidR="00D05522" w:rsidRPr="005217D7" w:rsidTr="00DB0C00">
        <w:tc>
          <w:tcPr>
            <w:tcW w:w="1692" w:type="dxa"/>
            <w:shd w:val="clear" w:color="auto" w:fill="auto"/>
          </w:tcPr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6A3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604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Коммуникативная задача не решена. Рассказ не получился, цель не достигнута</w:t>
            </w:r>
          </w:p>
        </w:tc>
      </w:tr>
    </w:tbl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2288"/>
        <w:gridCol w:w="2391"/>
        <w:gridCol w:w="2328"/>
      </w:tblGrid>
      <w:tr w:rsidR="00D05522" w:rsidRPr="005217D7" w:rsidTr="003D3118">
        <w:tc>
          <w:tcPr>
            <w:tcW w:w="9296" w:type="dxa"/>
            <w:gridSpan w:val="4"/>
            <w:shd w:val="clear" w:color="auto" w:fill="auto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ОРГАНИЗАЦИЯ ТЕКСТА И ЯЗЫКОВОЕ ОФОРМЛЕНИЕ</w:t>
            </w:r>
          </w:p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Максимум 10 баллов</w:t>
            </w:r>
          </w:p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Общая итоговая оценка выводится на основании критериев, приведённых в таблице: композиция, лексика, грамматика, орфография и пунктуация.</w:t>
            </w:r>
          </w:p>
        </w:tc>
      </w:tr>
      <w:tr w:rsidR="00D05522" w:rsidRPr="005217D7" w:rsidTr="00DB0C00">
        <w:tc>
          <w:tcPr>
            <w:tcW w:w="2289" w:type="dxa"/>
            <w:shd w:val="clear" w:color="auto" w:fill="auto"/>
          </w:tcPr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6A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Композиция </w:t>
            </w:r>
          </w:p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6A3">
              <w:rPr>
                <w:rFonts w:ascii="Times New Roman" w:hAnsi="Times New Roman"/>
                <w:b/>
                <w:bCs/>
                <w:sz w:val="28"/>
                <w:szCs w:val="28"/>
              </w:rPr>
              <w:t>(максимум 2 балла)</w:t>
            </w:r>
          </w:p>
        </w:tc>
        <w:tc>
          <w:tcPr>
            <w:tcW w:w="2288" w:type="dxa"/>
            <w:shd w:val="clear" w:color="auto" w:fill="auto"/>
          </w:tcPr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6A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Лексика </w:t>
            </w:r>
          </w:p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6A3">
              <w:rPr>
                <w:rFonts w:ascii="Times New Roman" w:hAnsi="Times New Roman"/>
                <w:b/>
                <w:bCs/>
                <w:sz w:val="28"/>
                <w:szCs w:val="28"/>
              </w:rPr>
              <w:t>(максимум 3 балла)</w:t>
            </w:r>
          </w:p>
        </w:tc>
        <w:tc>
          <w:tcPr>
            <w:tcW w:w="2391" w:type="dxa"/>
            <w:shd w:val="clear" w:color="auto" w:fill="auto"/>
          </w:tcPr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6A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Грамматика </w:t>
            </w:r>
          </w:p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E26A3">
              <w:rPr>
                <w:rFonts w:ascii="Times New Roman" w:hAnsi="Times New Roman"/>
                <w:b/>
                <w:bCs/>
                <w:sz w:val="28"/>
                <w:szCs w:val="28"/>
              </w:rPr>
              <w:t>(максимум 3 балла)</w:t>
            </w:r>
          </w:p>
        </w:tc>
        <w:tc>
          <w:tcPr>
            <w:tcW w:w="2328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Орфография и пунктуация (максимум 2 балла)</w:t>
            </w:r>
          </w:p>
        </w:tc>
      </w:tr>
      <w:tr w:rsidR="00D05522" w:rsidRPr="005217D7" w:rsidTr="00DB0C00">
        <w:tc>
          <w:tcPr>
            <w:tcW w:w="2289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 балла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Работа не имеет ошибок с точки зрения композиции. Соблюдена логика высказывания. Средства логической связи присутствуют. Текст правильно разделён на абзацы</w:t>
            </w:r>
          </w:p>
        </w:tc>
        <w:tc>
          <w:tcPr>
            <w:tcW w:w="2288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3 балла 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Участник демонстрирует богатый лексический запас, необходимый для раскрытия темы, точный выбор слов и адекватное владение лексической сочетаемостью. Работа практически не содержит ошибок с точки зрения лексического оформления (допускается не более 1 ошибки)</w:t>
            </w:r>
          </w:p>
        </w:tc>
        <w:tc>
          <w:tcPr>
            <w:tcW w:w="2391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3 балла 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Участник демонстрирует грамотное и уместное употребление грамматических структур в соответствии с коммуникативной задачей. Работа практически не содержит ошибок с точки зрения грамматического оформления (допускается не более 1 ошибки, не затрудняющей понимания)</w:t>
            </w:r>
          </w:p>
        </w:tc>
        <w:tc>
          <w:tcPr>
            <w:tcW w:w="2328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2 балла 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Участник демонстрирует уверенное владение навыками орфографии и пунктуации. Работа не имеет ошибок с точки зрения орфографии. В работе имеются 1―2 пунктуационные ошибки, не затрудняющие понимания высказывания</w:t>
            </w:r>
          </w:p>
        </w:tc>
      </w:tr>
      <w:tr w:rsidR="00D05522" w:rsidRPr="005217D7" w:rsidTr="00DB0C00">
        <w:tc>
          <w:tcPr>
            <w:tcW w:w="2289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1 балл 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 целом текст имеет чёткую структуру. Текст разделён на абзацы.</w:t>
            </w:r>
            <w:r w:rsidRPr="00553768">
              <w:rPr>
                <w:lang w:val="ru-RU"/>
              </w:rPr>
              <w:t xml:space="preserve"> </w:t>
            </w: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В тексте присутствуют связующие элементы. Наблюдаются незначительные нарушения в структуре и/или логике и/или </w:t>
            </w: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связности текста</w:t>
            </w:r>
          </w:p>
        </w:tc>
        <w:tc>
          <w:tcPr>
            <w:tcW w:w="2288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2 балла 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Участник демонстрирует богатый лексический запас,</w:t>
            </w:r>
            <w:r w:rsidRPr="00553768">
              <w:rPr>
                <w:lang w:val="ru-RU"/>
              </w:rPr>
              <w:t xml:space="preserve"> </w:t>
            </w: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необходимый для раскрытия темы, точный выбор слов и адекватное владение лексической сочетаемостью. </w:t>
            </w:r>
            <w:r w:rsidRPr="005E26A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 работе имеются 2―3 лексические ошибки</w:t>
            </w:r>
          </w:p>
        </w:tc>
        <w:tc>
          <w:tcPr>
            <w:tcW w:w="2391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2 балла 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05522" w:rsidRPr="005E26A3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Участник демонстрирует грамотное и уместное употребление грамматических структур. </w:t>
            </w:r>
            <w:r w:rsidRPr="005E26A3">
              <w:rPr>
                <w:rFonts w:ascii="Times New Roman" w:hAnsi="Times New Roman"/>
                <w:bCs/>
                <w:sz w:val="28"/>
                <w:szCs w:val="28"/>
              </w:rPr>
              <w:t>В работе имеются 2-4 грамматические ошибки, не затрудняющие понимания</w:t>
            </w:r>
          </w:p>
        </w:tc>
        <w:tc>
          <w:tcPr>
            <w:tcW w:w="2328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1 балл 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 тексте присутствуют орфографические (1-4) и/или</w:t>
            </w:r>
            <w:r w:rsidRPr="00553768">
              <w:rPr>
                <w:lang w:val="ru-RU"/>
              </w:rPr>
              <w:t xml:space="preserve"> </w:t>
            </w: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пунктуационные (3―4) ошибки, которые не затрудняют общего понимания текста</w:t>
            </w:r>
          </w:p>
        </w:tc>
      </w:tr>
      <w:tr w:rsidR="00D05522" w:rsidRPr="005217D7" w:rsidTr="00DB0C00">
        <w:tc>
          <w:tcPr>
            <w:tcW w:w="2289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0 баллов 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Текст не имеет чёткой логической структуры. Отсутствует или неправильно выполнено абзацное членение текста. Имеются серьёзные нарушения связности текста и/или многочисленные ошибки в употреблении логических средств связи</w:t>
            </w:r>
          </w:p>
        </w:tc>
        <w:tc>
          <w:tcPr>
            <w:tcW w:w="2288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 балл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 целом лексические средства соответствуют заданной теме, однако имеются неточности (ошибки) в выборе слов и лексической сочетаемости, учащийся допускает 4-6 лексических ошибок и/или использует стандартную, однообразную лексику</w:t>
            </w:r>
          </w:p>
        </w:tc>
        <w:tc>
          <w:tcPr>
            <w:tcW w:w="2391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1 балл 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 тексте присутствуют несколько (4-7) грамматических ошибок, не затрудняющих общего понимания текста</w:t>
            </w:r>
          </w:p>
        </w:tc>
        <w:tc>
          <w:tcPr>
            <w:tcW w:w="2328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0 баллов 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 тексте присутствуют многочисленные орфографические (более 4) и/или пунктуационные (более 4) ошибки, в том числе затрудняющие его понимание</w:t>
            </w:r>
          </w:p>
        </w:tc>
      </w:tr>
      <w:tr w:rsidR="00D05522" w:rsidRPr="005217D7" w:rsidTr="00DB0C00">
        <w:tc>
          <w:tcPr>
            <w:tcW w:w="2289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0 баллов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Участник демонстрирует крайне ограниченный словарный запас и/или в работе имеются многочисленные ошибки (7 и более) в </w:t>
            </w: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употреблении лексики</w:t>
            </w:r>
          </w:p>
        </w:tc>
        <w:tc>
          <w:tcPr>
            <w:tcW w:w="2391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0 баллов 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В тексте присутствуют многочисленные ошибки (8 и более) в разных разделах грамматики, в том числе затрудняющие </w:t>
            </w: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его понимание</w:t>
            </w:r>
          </w:p>
        </w:tc>
        <w:tc>
          <w:tcPr>
            <w:tcW w:w="2328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05522" w:rsidRPr="005217D7" w:rsidTr="00DB0C00">
        <w:tc>
          <w:tcPr>
            <w:tcW w:w="9296" w:type="dxa"/>
            <w:gridSpan w:val="4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 балл</w:t>
            </w: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может быть </w:t>
            </w: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снят</w:t>
            </w: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за: 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-орфографические ошибки в словах активного вокабуляра или в простых словах; 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- небрежное оформление рукописи; 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 недостаточный объём письменного сочинения (менее 200 слов).</w:t>
            </w: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 балл</w:t>
            </w: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может быть </w:t>
            </w: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добавлен</w:t>
            </w:r>
            <w:r w:rsidRPr="0055376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за творческий подход к выполнению поставленной задачи.</w:t>
            </w:r>
          </w:p>
        </w:tc>
      </w:tr>
    </w:tbl>
    <w:p w:rsidR="00D05522" w:rsidRPr="0045724F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5522" w:rsidRPr="0045724F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05522" w:rsidRPr="0045724F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5724F">
        <w:rPr>
          <w:rFonts w:ascii="Times New Roman" w:hAnsi="Times New Roman"/>
          <w:bCs/>
          <w:sz w:val="28"/>
          <w:szCs w:val="28"/>
          <w:lang w:val="ru-RU"/>
        </w:rPr>
        <w:t>Для оптимизации работы членов Жюри во время проверки письменных заданий рекомендуем использовать следующую таблицу, в которую вносятся баллы в соответствии с критериями оценки и выводится общий балл за работу. В графе Замечания следует указать конкретные ошибки или недостатки работы.</w:t>
      </w:r>
    </w:p>
    <w:p w:rsidR="00D05522" w:rsidRPr="0045724F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D05522" w:rsidRPr="0045724F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45724F">
        <w:rPr>
          <w:rFonts w:ascii="Times New Roman" w:hAnsi="Times New Roman"/>
          <w:bCs/>
          <w:sz w:val="28"/>
          <w:szCs w:val="28"/>
          <w:lang w:val="ru-RU"/>
        </w:rPr>
        <w:t>Оценочный лист письменного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100"/>
        <w:gridCol w:w="3031"/>
      </w:tblGrid>
      <w:tr w:rsidR="00D05522" w:rsidRPr="0045724F" w:rsidTr="00DB0C00"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724F">
              <w:rPr>
                <w:rFonts w:ascii="Times New Roman" w:hAnsi="Times New Roman"/>
                <w:bCs/>
                <w:sz w:val="28"/>
                <w:szCs w:val="28"/>
              </w:rPr>
              <w:t>Позиция/баллы по критериям</w:t>
            </w:r>
          </w:p>
        </w:tc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724F">
              <w:rPr>
                <w:rFonts w:ascii="Times New Roman" w:hAnsi="Times New Roman"/>
                <w:bCs/>
                <w:sz w:val="28"/>
                <w:szCs w:val="28"/>
              </w:rPr>
              <w:t>Замечания</w:t>
            </w:r>
          </w:p>
        </w:tc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724F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</w:tr>
      <w:tr w:rsidR="00D05522" w:rsidRPr="0045724F" w:rsidTr="00DB0C00"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724F">
              <w:rPr>
                <w:rFonts w:ascii="Times New Roman" w:hAnsi="Times New Roman"/>
                <w:bCs/>
                <w:sz w:val="28"/>
                <w:szCs w:val="28"/>
              </w:rPr>
              <w:t>Содержание</w:t>
            </w:r>
          </w:p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724F">
              <w:rPr>
                <w:rFonts w:ascii="Times New Roman" w:hAnsi="Times New Roman"/>
                <w:bCs/>
                <w:sz w:val="28"/>
                <w:szCs w:val="28"/>
              </w:rPr>
              <w:t>10 баллов</w:t>
            </w:r>
          </w:p>
        </w:tc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05522" w:rsidRPr="0045724F" w:rsidTr="00DB0C00"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724F">
              <w:rPr>
                <w:rFonts w:ascii="Times New Roman" w:hAnsi="Times New Roman"/>
                <w:bCs/>
                <w:sz w:val="28"/>
                <w:szCs w:val="28"/>
              </w:rPr>
              <w:t>Композиция</w:t>
            </w:r>
          </w:p>
          <w:p w:rsidR="00D05522" w:rsidRPr="0045724F" w:rsidRDefault="00D05522" w:rsidP="00D05522">
            <w:pPr>
              <w:widowControl w:val="0"/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5724F">
              <w:rPr>
                <w:rFonts w:ascii="Times New Roman" w:hAnsi="Times New Roman"/>
                <w:bCs/>
                <w:sz w:val="28"/>
                <w:szCs w:val="28"/>
              </w:rPr>
              <w:t>балла</w:t>
            </w:r>
          </w:p>
        </w:tc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05522" w:rsidRPr="0045724F" w:rsidTr="00DB0C00"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724F">
              <w:rPr>
                <w:rFonts w:ascii="Times New Roman" w:hAnsi="Times New Roman"/>
                <w:bCs/>
                <w:sz w:val="28"/>
                <w:szCs w:val="28"/>
              </w:rPr>
              <w:t>Лексика</w:t>
            </w:r>
          </w:p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724F">
              <w:rPr>
                <w:rFonts w:ascii="Times New Roman" w:hAnsi="Times New Roman"/>
                <w:bCs/>
                <w:sz w:val="28"/>
                <w:szCs w:val="28"/>
              </w:rPr>
              <w:t>3 балла</w:t>
            </w:r>
          </w:p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05522" w:rsidRPr="0045724F" w:rsidTr="00DB0C00"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724F">
              <w:rPr>
                <w:rFonts w:ascii="Times New Roman" w:hAnsi="Times New Roman"/>
                <w:bCs/>
                <w:sz w:val="28"/>
                <w:szCs w:val="28"/>
              </w:rPr>
              <w:t>Грамматика</w:t>
            </w:r>
          </w:p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724F">
              <w:rPr>
                <w:rFonts w:ascii="Times New Roman" w:hAnsi="Times New Roman"/>
                <w:bCs/>
                <w:sz w:val="28"/>
                <w:szCs w:val="28"/>
              </w:rPr>
              <w:t>3 балла</w:t>
            </w:r>
          </w:p>
        </w:tc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05522" w:rsidRPr="0045724F" w:rsidTr="00DB0C00"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724F">
              <w:rPr>
                <w:rFonts w:ascii="Times New Roman" w:hAnsi="Times New Roman"/>
                <w:bCs/>
                <w:sz w:val="28"/>
                <w:szCs w:val="28"/>
              </w:rPr>
              <w:t>Орфография и пунктуация 2 балла</w:t>
            </w:r>
          </w:p>
        </w:tc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</w:tcPr>
          <w:p w:rsidR="00D05522" w:rsidRPr="0045724F" w:rsidRDefault="00D05522" w:rsidP="00DB0C0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05522" w:rsidRPr="0045724F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D05522" w:rsidRPr="0045724F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b/>
          <w:bCs/>
          <w:sz w:val="28"/>
          <w:szCs w:val="28"/>
          <w:lang w:val="ru-RU"/>
        </w:rPr>
        <w:t>Устный тур</w:t>
      </w:r>
      <w:r w:rsidRPr="004572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5724F">
        <w:rPr>
          <w:rFonts w:ascii="Times New Roman" w:hAnsi="Times New Roman"/>
          <w:sz w:val="28"/>
          <w:szCs w:val="28"/>
          <w:lang w:val="ru-RU"/>
        </w:rPr>
        <w:t>предполагает групповую работу участников школьного этапа с</w:t>
      </w:r>
      <w:r w:rsidRPr="0045724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45724F">
        <w:rPr>
          <w:rFonts w:ascii="Times New Roman" w:hAnsi="Times New Roman"/>
          <w:sz w:val="28"/>
          <w:szCs w:val="28"/>
          <w:lang w:val="ru-RU"/>
        </w:rPr>
        <w:t>последующим представлением ее результата в виде ток-шоу, дискуссии и т.п. Для подготовки этого задания группам дается 45/60 минут в зависимости от возрастной группы, после чего их приглашают в специальные кабинеты для прослушивания.</w:t>
      </w:r>
    </w:p>
    <w:p w:rsidR="00D05522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8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sz w:val="28"/>
          <w:szCs w:val="28"/>
          <w:lang w:val="ru-RU"/>
        </w:rPr>
        <w:t>Жюри в каждом кабинете состоит из 3 человек. Каждый член жюри оценивает каждого участника и группу в целом. Баллы в протоколе выставляются по согласованию между членами жюри. Баллы каждого участника являются суммой оценки результата всей группы и оценки индивидуального результата участника.</w:t>
      </w:r>
    </w:p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05522" w:rsidRPr="003722B1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  <w:lang w:val="ru-RU"/>
        </w:rPr>
      </w:pPr>
      <w:r w:rsidRPr="003722B1">
        <w:rPr>
          <w:rFonts w:ascii="Times New Roman" w:hAnsi="Times New Roman"/>
          <w:b/>
          <w:bCs/>
          <w:sz w:val="28"/>
          <w:szCs w:val="28"/>
          <w:lang w:val="ru-RU"/>
        </w:rPr>
        <w:t>Критерии оценки выполнения устного задания</w:t>
      </w:r>
    </w:p>
    <w:p w:rsidR="00D05522" w:rsidRDefault="00D05522" w:rsidP="00EA762C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722B1">
        <w:rPr>
          <w:rFonts w:ascii="Times New Roman" w:hAnsi="Times New Roman"/>
          <w:b/>
          <w:bCs/>
          <w:sz w:val="28"/>
          <w:szCs w:val="28"/>
          <w:lang w:val="ru-RU"/>
        </w:rPr>
        <w:t>Максимальное количество баллов – 25</w:t>
      </w:r>
    </w:p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sz w:val="28"/>
          <w:szCs w:val="28"/>
          <w:lang w:val="ru-RU"/>
        </w:rPr>
      </w:pPr>
    </w:p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sz w:val="28"/>
          <w:szCs w:val="28"/>
          <w:lang w:val="ru-RU"/>
        </w:rPr>
      </w:pPr>
      <w:r w:rsidRPr="00795510">
        <w:rPr>
          <w:rFonts w:ascii="Times New Roman" w:hAnsi="Times New Roman"/>
          <w:b/>
          <w:sz w:val="28"/>
          <w:szCs w:val="28"/>
          <w:lang w:val="ru-RU"/>
        </w:rPr>
        <w:t>Оценка результата группы (всего 10 баллов):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7601"/>
      </w:tblGrid>
      <w:tr w:rsidR="00D05522" w:rsidRPr="00FE3725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8080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презентации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D05522" w:rsidRPr="008F05FB" w:rsidRDefault="00D05522" w:rsidP="00D05522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F05FB">
              <w:rPr>
                <w:rFonts w:ascii="Times New Roman" w:hAnsi="Times New Roman"/>
                <w:sz w:val="28"/>
                <w:szCs w:val="28"/>
                <w:lang w:val="ru-RU"/>
              </w:rPr>
              <w:t>Коммуникативная задача полностью выполнена. Тема раскрыта. Смысл презентации ясен, содержание интересно, оригинально.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F05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Коммуникативная задача полностью выполнена. Тема раскрыта. </w:t>
            </w: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>Смысл выступления вполне понятен, однако содержание отчасти скучно и ординарно.</w:t>
            </w:r>
          </w:p>
        </w:tc>
      </w:tr>
      <w:tr w:rsidR="00D05522" w:rsidRPr="00FE3725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D05522" w:rsidRPr="008F05FB" w:rsidRDefault="00D05522" w:rsidP="00D05522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F05FB">
              <w:rPr>
                <w:rFonts w:ascii="Times New Roman" w:hAnsi="Times New Roman"/>
                <w:sz w:val="28"/>
                <w:szCs w:val="28"/>
                <w:lang w:val="ru-RU"/>
              </w:rPr>
              <w:t>Коммуникативная задача выполнена не полностью. Тема раскрыта в ограниченном объеме. Содержание презентации не претендует на оригинальность.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D05522" w:rsidRPr="008F05FB" w:rsidRDefault="00D05522" w:rsidP="00D05522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F05FB">
              <w:rPr>
                <w:rFonts w:ascii="Times New Roman" w:hAnsi="Times New Roman"/>
                <w:sz w:val="28"/>
                <w:szCs w:val="28"/>
                <w:lang w:val="ru-RU"/>
              </w:rPr>
              <w:t>Коммуникативная задача выполнена частично. Тема раскрыта очень узко, содержание презентации банально.</w:t>
            </w:r>
          </w:p>
        </w:tc>
      </w:tr>
      <w:tr w:rsidR="00D05522" w:rsidRPr="00FE3725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D05522" w:rsidRPr="00FE3725" w:rsidRDefault="00D05522" w:rsidP="00DC559A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05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Коммуникативная задача выполнена частично. Тема практически не раскрыта. </w:t>
            </w:r>
            <w:r w:rsidRPr="00FE3725">
              <w:rPr>
                <w:rFonts w:ascii="Times New Roman" w:hAnsi="Times New Roman"/>
                <w:sz w:val="28"/>
                <w:szCs w:val="28"/>
              </w:rPr>
              <w:t>Смысл презентации узнаваем. Содержание неинтересно.</w:t>
            </w:r>
          </w:p>
        </w:tc>
      </w:tr>
      <w:tr w:rsidR="00D05522" w:rsidRPr="00FE3725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:rsidR="00D05522" w:rsidRPr="00FE3725" w:rsidRDefault="00D05522" w:rsidP="00D05522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Коммуникативная задача не выполнена. Тема не раскрыта. </w:t>
            </w:r>
            <w:r w:rsidRPr="00FE3725">
              <w:rPr>
                <w:rFonts w:ascii="Times New Roman" w:hAnsi="Times New Roman"/>
                <w:sz w:val="28"/>
                <w:szCs w:val="28"/>
              </w:rPr>
              <w:t>Смысл презентации не ясен.</w:t>
            </w:r>
          </w:p>
        </w:tc>
      </w:tr>
    </w:tbl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7609"/>
      </w:tblGrid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8080" w:type="dxa"/>
            <w:shd w:val="clear" w:color="auto" w:fill="auto"/>
          </w:tcPr>
          <w:p w:rsidR="00D05522" w:rsidRPr="00553768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Работа в команде/Взаимодействие участников 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8F05FB" w:rsidRDefault="00D05522" w:rsidP="00D05522">
            <w:pPr>
              <w:widowControl w:val="0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Распределение ролей соответствует содержанию и форме презентации. </w:t>
            </w:r>
            <w:r w:rsidRPr="008F05FB">
              <w:rPr>
                <w:rFonts w:ascii="Times New Roman" w:hAnsi="Times New Roman"/>
                <w:sz w:val="28"/>
                <w:szCs w:val="28"/>
                <w:lang w:val="ru-RU"/>
              </w:rPr>
              <w:t>Участники слаженно взаимодействуют друг с другом и высказываются в равном объеме.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>Распределение ролей соответствует содержанию и форме презентации. Участники в основном взаимодействуют друг с другом, однако равный объем высказывания не всегда соблюдается.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D05522" w:rsidRPr="005217D7" w:rsidRDefault="00D05522" w:rsidP="00D05522">
            <w:pPr>
              <w:widowControl w:val="0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Распределение ролей   соответствует   содержанию   и   форме   презентации. </w:t>
            </w:r>
            <w:r w:rsidRPr="005217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Взаимодействие участников ограничивается в </w:t>
            </w:r>
            <w:r w:rsidRPr="005217D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основном соблюдением очередности высказывания.</w:t>
            </w:r>
          </w:p>
        </w:tc>
      </w:tr>
      <w:tr w:rsidR="00D05522" w:rsidRPr="00FE3725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FE3725" w:rsidRDefault="00D05522" w:rsidP="00D05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 члены группы высказываются, но распределение ролей неоптимально. </w:t>
            </w:r>
            <w:r w:rsidRPr="00FE3725">
              <w:rPr>
                <w:rFonts w:ascii="Times New Roman" w:hAnsi="Times New Roman"/>
                <w:sz w:val="28"/>
                <w:szCs w:val="28"/>
              </w:rPr>
              <w:t>Взаимодействуют не все участники группы.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>Высказываются  лишь  некоторые участники,  смена  высказываний  недостаточно продумана.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>Некоторые участники высказываются, но взаимодействие отсутствует.</w:t>
            </w:r>
          </w:p>
        </w:tc>
      </w:tr>
    </w:tbl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Убедительность и наглядность – 3 балла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7601"/>
      </w:tblGrid>
      <w:tr w:rsidR="00D05522" w:rsidRPr="00FE3725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8080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/>
                <w:bCs/>
                <w:sz w:val="28"/>
                <w:szCs w:val="28"/>
              </w:rPr>
              <w:t>Убедительность и наглядность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8F05FB" w:rsidRDefault="00D05522" w:rsidP="00D05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05FB">
              <w:rPr>
                <w:rFonts w:ascii="Times New Roman" w:hAnsi="Times New Roman"/>
                <w:sz w:val="28"/>
                <w:szCs w:val="28"/>
                <w:lang w:val="ru-RU"/>
              </w:rPr>
              <w:t>Высказывания аргументированы, аргументация сильная, сопряжена с высказываниями других членов группы.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>Аргументация в целом убедительна и логична.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>Излагает свою позицию неубедительно, не аргументируя.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>Не излагает своей позиции, не аргументирует высказываний.</w:t>
            </w:r>
          </w:p>
        </w:tc>
      </w:tr>
    </w:tbl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Выразительность, артистизм – 3 балла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7600"/>
      </w:tblGrid>
      <w:tr w:rsidR="00D05522" w:rsidRPr="00FE3725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8080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/>
                <w:bCs/>
                <w:sz w:val="28"/>
                <w:szCs w:val="28"/>
              </w:rPr>
              <w:t>Выразительность, артистизм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8F05FB" w:rsidRDefault="00D05522" w:rsidP="00D05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05FB">
              <w:rPr>
                <w:rFonts w:ascii="Times New Roman" w:hAnsi="Times New Roman"/>
                <w:sz w:val="28"/>
                <w:szCs w:val="28"/>
                <w:lang w:val="ru-RU"/>
              </w:rPr>
              <w:t>Демонстрирует артистизм, сценическую убедительность, органичность жестов, пластики и речи, выразительность.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>Присутствуют отдельные проявления выразительности, однако жесты и пластика не всегда естественны и оправданы.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8F05FB" w:rsidRDefault="00D05522" w:rsidP="00D05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05FB">
              <w:rPr>
                <w:rFonts w:ascii="Times New Roman" w:hAnsi="Times New Roman"/>
                <w:sz w:val="28"/>
                <w:szCs w:val="28"/>
                <w:lang w:val="ru-RU"/>
              </w:rPr>
              <w:t>Предпринимает отдельные попытки выразить эмоции, в том числе с помощью жестов и пластики.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8F05FB" w:rsidRDefault="00D05522" w:rsidP="00D05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05FB">
              <w:rPr>
                <w:rFonts w:ascii="Times New Roman" w:hAnsi="Times New Roman"/>
                <w:sz w:val="28"/>
                <w:szCs w:val="28"/>
                <w:lang w:val="ru-RU"/>
              </w:rPr>
              <w:t>Не демонстрирует сопричастности происходящему, пластика и жестикуляция отсутствуют.</w:t>
            </w:r>
          </w:p>
        </w:tc>
      </w:tr>
    </w:tbl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Лексическое оформление речи – 3 балла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7598"/>
      </w:tblGrid>
      <w:tr w:rsidR="00D05522" w:rsidRPr="00FE3725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8080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/>
                <w:bCs/>
                <w:sz w:val="28"/>
                <w:szCs w:val="28"/>
              </w:rPr>
              <w:t>Лексическое оформление речи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>Владеет широким вокабуляром, достаточным для решения поставленной задачи, использует его в соответствии с правилами лексической сочетаемости.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>Демонстрирует  достаточный    словарный  запас,  однако  в  некоторых  случаях испытывает  трудности  в  подборе  и  правильном  использовании  лексических единиц.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>Вокабуляр ограничен, в связи с чем задача выполняется лишь частично.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>Словарный запас недостаточен для выполнения поставленной задачи.</w:t>
            </w:r>
          </w:p>
        </w:tc>
      </w:tr>
    </w:tbl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Грамматическое оформление речи</w:t>
      </w:r>
      <w:r w:rsidRPr="00FC0366">
        <w:rPr>
          <w:rFonts w:ascii="Times New Roman" w:hAnsi="Times New Roman"/>
          <w:b/>
          <w:bCs/>
          <w:w w:val="9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w w:val="99"/>
          <w:sz w:val="28"/>
          <w:szCs w:val="28"/>
          <w:lang w:val="ru-RU"/>
        </w:rPr>
        <w:t>-</w:t>
      </w:r>
      <w:r w:rsidRPr="00FC0366">
        <w:rPr>
          <w:rFonts w:ascii="Times New Roman" w:hAnsi="Times New Roman"/>
          <w:b/>
          <w:bCs/>
          <w:w w:val="99"/>
          <w:sz w:val="28"/>
          <w:szCs w:val="28"/>
          <w:lang w:val="ru-RU"/>
        </w:rPr>
        <w:t xml:space="preserve"> 3 балла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7601"/>
      </w:tblGrid>
      <w:tr w:rsidR="00D05522" w:rsidRPr="00FE3725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8080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/>
                <w:bCs/>
                <w:sz w:val="28"/>
                <w:szCs w:val="28"/>
              </w:rPr>
              <w:t>Грамматическое оформление речи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>Демонстрирует  владение разнообразными грамматическими структурами, грамматические ошибки немногочисленны и не препятствуют решению задачи.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8F05FB" w:rsidRDefault="00D05522" w:rsidP="00D05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05FB">
              <w:rPr>
                <w:rFonts w:ascii="Times New Roman" w:hAnsi="Times New Roman"/>
                <w:sz w:val="28"/>
                <w:szCs w:val="28"/>
                <w:lang w:val="ru-RU"/>
              </w:rPr>
              <w:t>Грамматические структуры используются адекватно, допущенные ошибки не оказывают сильного негативного воздействия на решение задачи.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>Многочисленные грамматические ошибки частично затрудняют решение задачи.</w:t>
            </w:r>
          </w:p>
        </w:tc>
      </w:tr>
      <w:tr w:rsidR="00D05522" w:rsidRPr="005217D7" w:rsidTr="00DB0C00">
        <w:trPr>
          <w:trHeight w:val="58"/>
        </w:trPr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8F05FB" w:rsidRDefault="00D05522" w:rsidP="00D055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05FB">
              <w:rPr>
                <w:rFonts w:ascii="Times New Roman" w:hAnsi="Times New Roman"/>
                <w:sz w:val="28"/>
                <w:szCs w:val="28"/>
                <w:lang w:val="ru-RU"/>
              </w:rPr>
              <w:t>Неправильное использование грамматических структур делает невозможным выполнение поставленной задачи.</w:t>
            </w:r>
          </w:p>
        </w:tc>
      </w:tr>
    </w:tbl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05522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Произношение - 3 балла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7599"/>
      </w:tblGrid>
      <w:tr w:rsidR="00D05522" w:rsidRPr="00FE3725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8080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/>
                <w:bCs/>
                <w:sz w:val="28"/>
                <w:szCs w:val="28"/>
              </w:rPr>
              <w:t>Произношение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553768" w:rsidRDefault="00D05522" w:rsidP="00D05522">
            <w:pPr>
              <w:widowControl w:val="0"/>
              <w:overflowPunct w:val="0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Соблюдает правильный интонационный рисунок, не допускает грубых фонематических ошибок, произношение соответствует языковой норме. 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>Фонетическое оформление речи в целом адекватно ситуации общения, иногда допускаются фонематические ошибки и неточности в интонационном рисунке.</w:t>
            </w:r>
          </w:p>
        </w:tc>
      </w:tr>
      <w:tr w:rsidR="00D05522" w:rsidRPr="005217D7" w:rsidTr="00DB0C00"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8F05FB" w:rsidRDefault="00D05522" w:rsidP="00D05522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05FB">
              <w:rPr>
                <w:rFonts w:ascii="Times New Roman" w:hAnsi="Times New Roman"/>
                <w:sz w:val="28"/>
                <w:szCs w:val="28"/>
                <w:lang w:val="ru-RU"/>
              </w:rPr>
              <w:t>Иногда допускает грубые фонематические ошибки, в интонации и произношении слишком явно проявляется влияние родного языка.</w:t>
            </w:r>
          </w:p>
        </w:tc>
      </w:tr>
      <w:tr w:rsidR="00D05522" w:rsidRPr="005217D7" w:rsidTr="00DB0C00">
        <w:trPr>
          <w:trHeight w:val="58"/>
        </w:trPr>
        <w:tc>
          <w:tcPr>
            <w:tcW w:w="1559" w:type="dxa"/>
            <w:shd w:val="clear" w:color="auto" w:fill="auto"/>
          </w:tcPr>
          <w:p w:rsidR="00D05522" w:rsidRPr="00FE3725" w:rsidRDefault="00D05522" w:rsidP="00DB0C00">
            <w:pPr>
              <w:widowControl w:val="0"/>
              <w:autoSpaceDE w:val="0"/>
              <w:autoSpaceDN w:val="0"/>
              <w:adjustRightInd w:val="0"/>
              <w:ind w:left="-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E37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D05522" w:rsidRPr="00553768" w:rsidRDefault="00D05522" w:rsidP="00D05522">
            <w:pPr>
              <w:widowControl w:val="0"/>
              <w:autoSpaceDE w:val="0"/>
              <w:autoSpaceDN w:val="0"/>
              <w:adjustRightInd w:val="0"/>
              <w:ind w:left="3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53768">
              <w:rPr>
                <w:rFonts w:ascii="Times New Roman" w:hAnsi="Times New Roman"/>
                <w:sz w:val="28"/>
                <w:szCs w:val="28"/>
                <w:lang w:val="ru-RU"/>
              </w:rPr>
              <w:t>Неправильное произнесение многих звуков и неадекватный интонационный рисунок препятствуют полноценному общению.</w:t>
            </w:r>
          </w:p>
        </w:tc>
      </w:tr>
    </w:tbl>
    <w:p w:rsidR="001E7BCD" w:rsidRDefault="00C016D9">
      <w:pPr>
        <w:rPr>
          <w:lang w:val="ru-RU"/>
        </w:rPr>
      </w:pPr>
    </w:p>
    <w:p w:rsidR="00D05522" w:rsidRDefault="00D05522">
      <w:pPr>
        <w:rPr>
          <w:lang w:val="ru-RU"/>
        </w:rPr>
      </w:pPr>
    </w:p>
    <w:p w:rsidR="00D05522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74CDE">
        <w:rPr>
          <w:rFonts w:ascii="Times New Roman" w:hAnsi="Times New Roman"/>
          <w:sz w:val="28"/>
          <w:szCs w:val="28"/>
          <w:lang w:val="ru-RU"/>
        </w:rPr>
        <w:t xml:space="preserve">При проверке заданий жюри рассматривает только бланки ответов. Черновик и лист заданий проверке не подлежат. Каждый бланк ответов проверяется </w:t>
      </w:r>
      <w:r>
        <w:rPr>
          <w:rFonts w:ascii="Times New Roman" w:hAnsi="Times New Roman"/>
          <w:sz w:val="28"/>
          <w:szCs w:val="28"/>
          <w:lang w:val="ru-RU"/>
        </w:rPr>
        <w:t xml:space="preserve">не менее чем </w:t>
      </w:r>
      <w:r w:rsidRPr="00A74CDE">
        <w:rPr>
          <w:rFonts w:ascii="Times New Roman" w:hAnsi="Times New Roman"/>
          <w:sz w:val="28"/>
          <w:szCs w:val="28"/>
          <w:lang w:val="ru-RU"/>
        </w:rPr>
        <w:t xml:space="preserve">двумя членами </w:t>
      </w:r>
      <w:r w:rsidR="00BD3458">
        <w:rPr>
          <w:rFonts w:ascii="Times New Roman" w:hAnsi="Times New Roman"/>
          <w:sz w:val="28"/>
          <w:szCs w:val="28"/>
          <w:lang w:val="ru-RU"/>
        </w:rPr>
        <w:t>Ж</w:t>
      </w:r>
      <w:r w:rsidRPr="00A74CDE">
        <w:rPr>
          <w:rFonts w:ascii="Times New Roman" w:hAnsi="Times New Roman"/>
          <w:sz w:val="28"/>
          <w:szCs w:val="28"/>
          <w:lang w:val="ru-RU"/>
        </w:rPr>
        <w:t>юри.</w:t>
      </w:r>
    </w:p>
    <w:p w:rsidR="00D05522" w:rsidRPr="00A74CDE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5522" w:rsidRPr="00D05522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D05522">
        <w:rPr>
          <w:rFonts w:ascii="Times New Roman" w:hAnsi="Times New Roman"/>
          <w:b/>
          <w:sz w:val="28"/>
          <w:szCs w:val="28"/>
          <w:lang w:val="ru-RU"/>
        </w:rPr>
        <w:t>Оценивание задания письменной речи включает следующие этапы:</w:t>
      </w:r>
    </w:p>
    <w:p w:rsidR="00D05522" w:rsidRPr="00D05522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5522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D05522">
        <w:rPr>
          <w:rFonts w:ascii="Times New Roman" w:hAnsi="Times New Roman"/>
          <w:sz w:val="28"/>
          <w:szCs w:val="28"/>
          <w:lang w:val="ru-RU"/>
        </w:rPr>
        <w:t>фронтальная проверка одной (случайно выбранной и отксерокопированно</w:t>
      </w:r>
      <w:r>
        <w:rPr>
          <w:rFonts w:ascii="Times New Roman" w:hAnsi="Times New Roman"/>
          <w:sz w:val="28"/>
          <w:szCs w:val="28"/>
          <w:lang w:val="ru-RU"/>
        </w:rPr>
        <w:t>й для всех членов жюри) работы;</w:t>
      </w:r>
    </w:p>
    <w:p w:rsidR="00D05522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D05522">
        <w:rPr>
          <w:rFonts w:ascii="Times New Roman" w:hAnsi="Times New Roman"/>
          <w:sz w:val="28"/>
          <w:szCs w:val="28"/>
          <w:lang w:val="ru-RU"/>
        </w:rPr>
        <w:t>обсуждение выставленных оценок с целью выработки сбалансированной модели</w:t>
      </w:r>
      <w:r>
        <w:rPr>
          <w:rFonts w:ascii="Times New Roman" w:hAnsi="Times New Roman"/>
          <w:sz w:val="28"/>
          <w:szCs w:val="28"/>
          <w:lang w:val="ru-RU"/>
        </w:rPr>
        <w:t xml:space="preserve"> проверки;</w:t>
      </w:r>
    </w:p>
    <w:p w:rsidR="00D05522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DC559A">
        <w:rPr>
          <w:rFonts w:ascii="Times New Roman" w:hAnsi="Times New Roman"/>
          <w:sz w:val="28"/>
          <w:szCs w:val="28"/>
          <w:lang w:val="ru-RU"/>
        </w:rPr>
        <w:t xml:space="preserve">индивидуальная проверка </w:t>
      </w:r>
      <w:r w:rsidRPr="00D05522">
        <w:rPr>
          <w:rFonts w:ascii="Times New Roman" w:hAnsi="Times New Roman"/>
          <w:sz w:val="28"/>
          <w:szCs w:val="28"/>
          <w:lang w:val="ru-RU"/>
        </w:rPr>
        <w:t>работ: каждая работа проверяется в обязательном порядке двумя членами жюри, которые работают независимо друг от друга (никаких поме</w:t>
      </w:r>
      <w:r>
        <w:rPr>
          <w:rFonts w:ascii="Times New Roman" w:hAnsi="Times New Roman"/>
          <w:sz w:val="28"/>
          <w:szCs w:val="28"/>
          <w:lang w:val="ru-RU"/>
        </w:rPr>
        <w:t>ток на работах не допускается),</w:t>
      </w:r>
    </w:p>
    <w:p w:rsidR="00D05522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D05522">
        <w:rPr>
          <w:rFonts w:ascii="Times New Roman" w:hAnsi="Times New Roman"/>
          <w:sz w:val="28"/>
          <w:szCs w:val="28"/>
          <w:lang w:val="ru-RU"/>
        </w:rPr>
        <w:t>если расхождение в оценках экспертов не превышает трех баллов</w:t>
      </w:r>
      <w:r>
        <w:rPr>
          <w:rFonts w:ascii="Times New Roman" w:hAnsi="Times New Roman"/>
          <w:sz w:val="28"/>
          <w:szCs w:val="28"/>
          <w:lang w:val="ru-RU"/>
        </w:rPr>
        <w:t>, то выставляется средний балл,</w:t>
      </w:r>
    </w:p>
    <w:p w:rsidR="00D05522" w:rsidRPr="00D05522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D05522">
        <w:rPr>
          <w:rFonts w:ascii="Times New Roman" w:hAnsi="Times New Roman"/>
          <w:sz w:val="28"/>
          <w:szCs w:val="28"/>
          <w:lang w:val="ru-RU"/>
        </w:rPr>
        <w:t>если расхождение в оценках экспертов превышает три балла, то назначается еще одна проверка, в этом случае выставляется среднее арифметическое из всех трех оценок;</w:t>
      </w:r>
    </w:p>
    <w:p w:rsidR="00D05522" w:rsidRDefault="00E1258E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D05522" w:rsidRPr="00D05522">
        <w:rPr>
          <w:rFonts w:ascii="Times New Roman" w:hAnsi="Times New Roman"/>
          <w:sz w:val="28"/>
          <w:szCs w:val="28"/>
          <w:lang w:val="ru-RU"/>
        </w:rPr>
        <w:t>«спорные» работы (в случае большого 6 и больше – расхождения баллов)</w:t>
      </w:r>
      <w:r w:rsidR="00D0552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5522" w:rsidRPr="00D05522">
        <w:rPr>
          <w:rFonts w:ascii="Times New Roman" w:hAnsi="Times New Roman"/>
          <w:sz w:val="28"/>
          <w:szCs w:val="28"/>
          <w:lang w:val="ru-RU"/>
        </w:rPr>
        <w:t>проверяются и обсуждаются коллективно.</w:t>
      </w:r>
    </w:p>
    <w:p w:rsidR="00D05522" w:rsidRPr="00A74CDE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B0B4921" wp14:editId="2B01741F">
                <wp:simplePos x="0" y="0"/>
                <wp:positionH relativeFrom="column">
                  <wp:posOffset>849630</wp:posOffset>
                </wp:positionH>
                <wp:positionV relativeFrom="paragraph">
                  <wp:posOffset>-1928495</wp:posOffset>
                </wp:positionV>
                <wp:extent cx="123952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952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76860" id="Прямая соединительная линия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9pt,-151.85pt" to="164.5pt,-1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" o:allowincell="f" strokeweight=".6pt"/>
            </w:pict>
          </mc:Fallback>
        </mc:AlternateContent>
      </w:r>
    </w:p>
    <w:p w:rsidR="00D05522" w:rsidRPr="00A74CDE" w:rsidRDefault="00D05522" w:rsidP="00D05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A74CDE">
        <w:rPr>
          <w:rFonts w:ascii="Times New Roman" w:hAnsi="Times New Roman"/>
          <w:b/>
          <w:sz w:val="28"/>
          <w:szCs w:val="28"/>
          <w:lang w:val="ru-RU"/>
        </w:rPr>
        <w:t>Оценивание устной речи включает следующие этапы:</w:t>
      </w:r>
    </w:p>
    <w:p w:rsidR="00D05522" w:rsidRPr="00A74CDE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A74CDE">
        <w:rPr>
          <w:rFonts w:ascii="Times New Roman" w:hAnsi="Times New Roman"/>
          <w:sz w:val="28"/>
          <w:szCs w:val="28"/>
          <w:lang w:val="ru-RU"/>
        </w:rPr>
        <w:t>запись подготовленной устной презентации группы на магнитофон (или на компьютер в цифровом формате),</w:t>
      </w:r>
    </w:p>
    <w:p w:rsidR="00D05522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A74CDE">
        <w:rPr>
          <w:rFonts w:ascii="Times New Roman" w:hAnsi="Times New Roman"/>
          <w:sz w:val="28"/>
          <w:szCs w:val="28"/>
          <w:lang w:val="ru-RU"/>
        </w:rPr>
        <w:t>обмен мнениями трех членов жюри в аудитории и выставление сбалансированной оценки в протокол; в случае расхождения мнений членов рабочего жюри (три члена жюри в аудитории) принимается решение о прослушивании сделанной записи устного ответа всеми членами жюри.</w:t>
      </w:r>
    </w:p>
    <w:p w:rsidR="00D05522" w:rsidRDefault="00D05522" w:rsidP="00D055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74CDE">
        <w:rPr>
          <w:rFonts w:ascii="Times New Roman" w:hAnsi="Times New Roman"/>
          <w:sz w:val="28"/>
          <w:szCs w:val="28"/>
          <w:lang w:val="ru-RU"/>
        </w:rPr>
        <w:t xml:space="preserve">Результаты проверки всех работ участников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A74CDE">
        <w:rPr>
          <w:rFonts w:ascii="Times New Roman" w:hAnsi="Times New Roman"/>
          <w:sz w:val="28"/>
          <w:szCs w:val="28"/>
          <w:lang w:val="ru-RU"/>
        </w:rPr>
        <w:t xml:space="preserve">лимпиады члены </w:t>
      </w:r>
      <w:r>
        <w:rPr>
          <w:rFonts w:ascii="Times New Roman" w:hAnsi="Times New Roman"/>
          <w:sz w:val="28"/>
          <w:szCs w:val="28"/>
          <w:lang w:val="ru-RU"/>
        </w:rPr>
        <w:t>ж</w:t>
      </w:r>
      <w:r w:rsidRPr="00A74CDE">
        <w:rPr>
          <w:rFonts w:ascii="Times New Roman" w:hAnsi="Times New Roman"/>
          <w:sz w:val="28"/>
          <w:szCs w:val="28"/>
          <w:lang w:val="ru-RU"/>
        </w:rPr>
        <w:t>юри заносят в итоговую таблицу ведомости оценивания работ</w:t>
      </w:r>
      <w:r>
        <w:rPr>
          <w:rFonts w:ascii="Times New Roman" w:hAnsi="Times New Roman"/>
          <w:sz w:val="28"/>
          <w:szCs w:val="28"/>
          <w:lang w:val="ru-RU"/>
        </w:rPr>
        <w:t xml:space="preserve"> участников о</w:t>
      </w:r>
      <w:r w:rsidRPr="00A74CDE">
        <w:rPr>
          <w:rFonts w:ascii="Times New Roman" w:hAnsi="Times New Roman"/>
          <w:sz w:val="28"/>
          <w:szCs w:val="28"/>
          <w:lang w:val="ru-RU"/>
        </w:rPr>
        <w:t>лимпиады.</w:t>
      </w:r>
    </w:p>
    <w:p w:rsidR="00D05522" w:rsidRPr="004C0068" w:rsidRDefault="00D05522" w:rsidP="00BD34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74CDE">
        <w:rPr>
          <w:rFonts w:ascii="Times New Roman" w:hAnsi="Times New Roman"/>
          <w:sz w:val="28"/>
          <w:szCs w:val="28"/>
          <w:lang w:val="ru-RU"/>
        </w:rPr>
        <w:t>Основная цель процедуры анализа олимпиадных заданий</w:t>
      </w:r>
      <w:r>
        <w:rPr>
          <w:rFonts w:ascii="Times New Roman" w:hAnsi="Times New Roman"/>
          <w:sz w:val="28"/>
          <w:szCs w:val="28"/>
          <w:lang w:val="ru-RU"/>
        </w:rPr>
        <w:t xml:space="preserve"> - информировать участников о</w:t>
      </w:r>
      <w:r w:rsidRPr="004C0068">
        <w:rPr>
          <w:rFonts w:ascii="Times New Roman" w:hAnsi="Times New Roman"/>
          <w:sz w:val="28"/>
          <w:szCs w:val="28"/>
          <w:lang w:val="ru-RU"/>
        </w:rPr>
        <w:t xml:space="preserve">лимпиады о правильных вариантах ответов на </w:t>
      </w:r>
      <w:r w:rsidRPr="004C0068">
        <w:rPr>
          <w:rFonts w:ascii="Times New Roman" w:hAnsi="Times New Roman"/>
          <w:sz w:val="28"/>
          <w:szCs w:val="28"/>
          <w:lang w:val="ru-RU"/>
        </w:rPr>
        <w:lastRenderedPageBreak/>
        <w:t>предложенные задания, объяснить допущенные ими ошибки и недочеты, убедительно показать, что выставленные им баллы соответствуют принятой системе оценивания. В процессе проведения анализа</w:t>
      </w:r>
      <w:r>
        <w:rPr>
          <w:rFonts w:ascii="Times New Roman" w:hAnsi="Times New Roman"/>
          <w:sz w:val="28"/>
          <w:szCs w:val="28"/>
          <w:lang w:val="ru-RU"/>
        </w:rPr>
        <w:t xml:space="preserve"> олимпиадных заданий участники о</w:t>
      </w:r>
      <w:r w:rsidRPr="004C0068">
        <w:rPr>
          <w:rFonts w:ascii="Times New Roman" w:hAnsi="Times New Roman"/>
          <w:sz w:val="28"/>
          <w:szCs w:val="28"/>
          <w:lang w:val="ru-RU"/>
        </w:rPr>
        <w:t>лимпиады должны получить всю необходимую информацию по поводу объективности оценивания их работ, что должно привести к уменьшению числа необоснованных апелляций по результатам проверки. Анализ олимпиадных заданий проводится после их проверки в отведенное программой время. На анализе заданий могу</w:t>
      </w:r>
      <w:r>
        <w:rPr>
          <w:rFonts w:ascii="Times New Roman" w:hAnsi="Times New Roman"/>
          <w:sz w:val="28"/>
          <w:szCs w:val="28"/>
          <w:lang w:val="ru-RU"/>
        </w:rPr>
        <w:t>т присутствовать все участники о</w:t>
      </w:r>
      <w:r w:rsidRPr="004C0068">
        <w:rPr>
          <w:rFonts w:ascii="Times New Roman" w:hAnsi="Times New Roman"/>
          <w:sz w:val="28"/>
          <w:szCs w:val="28"/>
          <w:lang w:val="ru-RU"/>
        </w:rPr>
        <w:t>лимпиады, а также сопровождающие их лица.</w:t>
      </w:r>
    </w:p>
    <w:p w:rsidR="00D05522" w:rsidRPr="004C0068" w:rsidRDefault="00D05522" w:rsidP="00BD34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C0068">
        <w:rPr>
          <w:rFonts w:ascii="Times New Roman" w:hAnsi="Times New Roman"/>
          <w:sz w:val="28"/>
          <w:szCs w:val="28"/>
          <w:lang w:val="ru-RU"/>
        </w:rPr>
        <w:t xml:space="preserve">В ходе анализа олимпиадных заданий представители </w:t>
      </w:r>
      <w:r>
        <w:rPr>
          <w:rFonts w:ascii="Times New Roman" w:hAnsi="Times New Roman"/>
          <w:sz w:val="28"/>
          <w:szCs w:val="28"/>
          <w:lang w:val="ru-RU"/>
        </w:rPr>
        <w:t>ж</w:t>
      </w:r>
      <w:r w:rsidRPr="004C0068">
        <w:rPr>
          <w:rFonts w:ascii="Times New Roman" w:hAnsi="Times New Roman"/>
          <w:sz w:val="28"/>
          <w:szCs w:val="28"/>
          <w:lang w:val="ru-RU"/>
        </w:rPr>
        <w:t xml:space="preserve">юри подробно объясняют критерии оценивания каждого из заданий и дают общую оценку по итогам выполнения заданий каждого конкурса. Членами жюри также представляются наиболее удачные варианты выполнения олимпиадных заданий, анализируются типичные ошибки, допущенные участниками </w:t>
      </w:r>
      <w:r w:rsidR="00BD3458">
        <w:rPr>
          <w:rFonts w:ascii="Times New Roman" w:hAnsi="Times New Roman"/>
          <w:sz w:val="28"/>
          <w:szCs w:val="28"/>
          <w:lang w:val="ru-RU"/>
        </w:rPr>
        <w:t>О</w:t>
      </w:r>
      <w:r w:rsidRPr="004C0068">
        <w:rPr>
          <w:rFonts w:ascii="Times New Roman" w:hAnsi="Times New Roman"/>
          <w:sz w:val="28"/>
          <w:szCs w:val="28"/>
          <w:lang w:val="ru-RU"/>
        </w:rPr>
        <w:t>лимпиады.</w:t>
      </w:r>
    </w:p>
    <w:p w:rsidR="00BD3458" w:rsidRDefault="00BD3458" w:rsidP="00BD34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D3458" w:rsidRDefault="00BD3458" w:rsidP="00BD34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D3458">
        <w:rPr>
          <w:rFonts w:ascii="Times New Roman" w:hAnsi="Times New Roman"/>
          <w:sz w:val="28"/>
          <w:szCs w:val="28"/>
          <w:lang w:val="ru-RU"/>
        </w:rPr>
        <w:t>На показ работ допускаются только участники Олимпиады. Участник имеет право задать члену Жюри вопросы по оценке приведенного им ответа. В случае если Жюри соглашается с аргументами участника по изменению оценки какого-либо задания в его работе, участник Олимпиады подает заявление на апелляцию.</w:t>
      </w:r>
    </w:p>
    <w:p w:rsidR="00BD3458" w:rsidRPr="00BD3458" w:rsidRDefault="00BD3458" w:rsidP="00DC55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D3458">
        <w:rPr>
          <w:rFonts w:ascii="Times New Roman" w:hAnsi="Times New Roman"/>
          <w:sz w:val="28"/>
          <w:szCs w:val="28"/>
          <w:u w:val="single"/>
          <w:lang w:val="ru-RU"/>
        </w:rPr>
        <w:t>Апелляция</w:t>
      </w:r>
      <w:r w:rsidRPr="00BD3458">
        <w:rPr>
          <w:rFonts w:ascii="Times New Roman" w:hAnsi="Times New Roman"/>
          <w:sz w:val="28"/>
          <w:szCs w:val="28"/>
          <w:lang w:val="ru-RU"/>
        </w:rPr>
        <w:t xml:space="preserve"> проводится в случаях несогласия участника Олимпиады с результатами оценивания его олимпиадной работы. Апелляции участников Олимпиады рассматривается апелляционной комиссией в составе Председателя Жюри и двух членов Жюри.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 в том, что его работа</w:t>
      </w:r>
      <w:r w:rsidR="00DC559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3458">
        <w:rPr>
          <w:rFonts w:ascii="Times New Roman" w:hAnsi="Times New Roman"/>
          <w:sz w:val="28"/>
          <w:szCs w:val="28"/>
          <w:lang w:val="ru-RU"/>
        </w:rPr>
        <w:t>проверена и оценена в соответствии с критериями и методикой, разработанными Центральной предметно-методической комиссией. Апелляция участника Олимпиады подается и рассматривается строго в день объявления результатов последнего конкурса после проведения анализа олимпиадных заданий и показа работ. Для проведения апелляции участник Олимпиады подает письменное заявление в течение 1 астрономического часа после завершения показа работ на имя председателя Жюри в установленной форме.</w:t>
      </w:r>
    </w:p>
    <w:p w:rsidR="00BD3458" w:rsidRPr="00BD3458" w:rsidRDefault="00BD3458" w:rsidP="00BD34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D3458">
        <w:rPr>
          <w:rFonts w:ascii="Times New Roman" w:hAnsi="Times New Roman"/>
          <w:sz w:val="28"/>
          <w:szCs w:val="28"/>
          <w:lang w:val="ru-RU"/>
        </w:rPr>
        <w:t>На самой работе участника членом Жюри, проводившим показ данной работы, делается отметка о времени завершения показа этой работы.</w:t>
      </w:r>
    </w:p>
    <w:p w:rsidR="00BD3458" w:rsidRPr="00BD3458" w:rsidRDefault="00BD3458" w:rsidP="00BD34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D3458">
        <w:rPr>
          <w:rFonts w:ascii="Times New Roman" w:hAnsi="Times New Roman"/>
          <w:sz w:val="28"/>
          <w:szCs w:val="28"/>
          <w:lang w:val="ru-RU"/>
        </w:rPr>
        <w:t>При рассмотрении апелляции присутствует только участник Олимпиады, подавший заявление, имеющий при себе документ, удостоверяющий личность. По результатам рассмотрения апелляции выносится решение об отклонении апелляции и сохранении выставленных баллов или об удовлетворении апелляции и корректировке баллов. Критерии и методика оценивания олимпиадных заданий не могут быть предметом апелляции и пересмотру не подлежат.</w:t>
      </w:r>
    </w:p>
    <w:p w:rsidR="00BD3458" w:rsidRPr="00BD3458" w:rsidRDefault="00BD3458" w:rsidP="00BD34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D3458">
        <w:rPr>
          <w:rFonts w:ascii="Times New Roman" w:hAnsi="Times New Roman"/>
          <w:sz w:val="28"/>
          <w:szCs w:val="28"/>
          <w:lang w:val="ru-RU"/>
        </w:rPr>
        <w:lastRenderedPageBreak/>
        <w:t>Решения по апелляции принимаются простым большинством голосов. В случае равенства голосов председатель Жюри имеет право решающего голоса. Решения по апелляции являются окончательными и пересмотру не подлежат. Проведение апелляции оформл</w:t>
      </w:r>
      <w:r>
        <w:rPr>
          <w:rFonts w:ascii="Times New Roman" w:hAnsi="Times New Roman"/>
          <w:sz w:val="28"/>
          <w:szCs w:val="28"/>
          <w:lang w:val="ru-RU"/>
        </w:rPr>
        <w:t>яется протоколами</w:t>
      </w:r>
      <w:r w:rsidRPr="00BD3458">
        <w:rPr>
          <w:rFonts w:ascii="Times New Roman" w:hAnsi="Times New Roman"/>
          <w:sz w:val="28"/>
          <w:szCs w:val="28"/>
          <w:lang w:val="ru-RU"/>
        </w:rPr>
        <w:t>, которые подписываются членами Жюри и Оргкомитета. Протоколы проведения апелляции и видеофиксация процедуры апелляции передаются председателю Жюри для внесения соответствующих изменений в протокол и отчетную документацию.</w:t>
      </w:r>
    </w:p>
    <w:p w:rsidR="00D05522" w:rsidRDefault="00D05522" w:rsidP="00BD34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C0068">
        <w:rPr>
          <w:rFonts w:ascii="Times New Roman" w:hAnsi="Times New Roman"/>
          <w:sz w:val="28"/>
          <w:szCs w:val="28"/>
          <w:lang w:val="ru-RU"/>
        </w:rPr>
        <w:t>Документами по проведению апелляции являются:</w:t>
      </w:r>
    </w:p>
    <w:p w:rsidR="00D05522" w:rsidRDefault="00D05522" w:rsidP="00BD34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заявление участника;</w:t>
      </w:r>
    </w:p>
    <w:p w:rsidR="00D05522" w:rsidRDefault="00D05522" w:rsidP="00BD34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журнал (листы) регистрации;</w:t>
      </w:r>
    </w:p>
    <w:p w:rsidR="00D05522" w:rsidRPr="004C0068" w:rsidRDefault="00D05522" w:rsidP="00BD34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BD3458" w:rsidRPr="00BD3458">
        <w:rPr>
          <w:rFonts w:ascii="Times New Roman" w:hAnsi="Times New Roman"/>
          <w:sz w:val="28"/>
          <w:szCs w:val="28"/>
          <w:lang w:val="ru-RU"/>
        </w:rPr>
        <w:t>протоколы проведения апелляции, которые хранятся в органе исполнительной власти субъекта Российской Федерации в сфере образования в течение 3 лет.</w:t>
      </w:r>
    </w:p>
    <w:p w:rsidR="00BD3458" w:rsidRPr="0045724F" w:rsidRDefault="00BD3458" w:rsidP="00BD34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5724F">
        <w:rPr>
          <w:rFonts w:ascii="Times New Roman" w:hAnsi="Times New Roman"/>
          <w:sz w:val="28"/>
          <w:szCs w:val="28"/>
          <w:lang w:val="ru-RU"/>
        </w:rPr>
        <w:t>Окончательные итоги Олимпиады утверждаются Жюри с учетом проведения апелляции.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</w:t>
      </w:r>
      <w:r>
        <w:rPr>
          <w:rFonts w:ascii="Times New Roman" w:hAnsi="Times New Roman"/>
          <w:sz w:val="28"/>
          <w:szCs w:val="28"/>
          <w:lang w:val="ru-RU"/>
        </w:rPr>
        <w:t>дседателя и членов Жюри</w:t>
      </w:r>
      <w:r w:rsidRPr="0045724F">
        <w:rPr>
          <w:rFonts w:ascii="Times New Roman" w:hAnsi="Times New Roman"/>
          <w:sz w:val="28"/>
          <w:szCs w:val="28"/>
          <w:lang w:val="ru-RU"/>
        </w:rPr>
        <w:t>.</w:t>
      </w:r>
    </w:p>
    <w:p w:rsidR="00D05522" w:rsidRPr="00D05522" w:rsidRDefault="00BD3458" w:rsidP="00BD34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lang w:val="ru-RU"/>
        </w:rPr>
      </w:pPr>
      <w:r w:rsidRPr="0045724F">
        <w:rPr>
          <w:rFonts w:ascii="Times New Roman" w:hAnsi="Times New Roman"/>
          <w:sz w:val="28"/>
          <w:szCs w:val="28"/>
          <w:lang w:val="ru-RU"/>
        </w:rPr>
        <w:t xml:space="preserve">Во время конкурсов, показа работ и апелляций участникам запрещается пользоваться любой справочной литературой, собственной бумагой, электронными вычислительными средствами и любыми средствами связи. Участникам запрещается приносить мобильные телефоны, компьютеры и любые технические средства для </w:t>
      </w:r>
      <w:r>
        <w:rPr>
          <w:rFonts w:ascii="Times New Roman" w:hAnsi="Times New Roman"/>
          <w:sz w:val="28"/>
          <w:szCs w:val="28"/>
          <w:lang w:val="ru-RU"/>
        </w:rPr>
        <w:t>фотографирования и записи звука.</w:t>
      </w:r>
    </w:p>
    <w:sectPr w:rsidR="00D05522" w:rsidRPr="00D0552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6D9" w:rsidRDefault="00C016D9" w:rsidP="00BD3458">
      <w:pPr>
        <w:spacing w:after="0" w:line="240" w:lineRule="auto"/>
      </w:pPr>
      <w:r>
        <w:separator/>
      </w:r>
    </w:p>
  </w:endnote>
  <w:endnote w:type="continuationSeparator" w:id="0">
    <w:p w:rsidR="00C016D9" w:rsidRDefault="00C016D9" w:rsidP="00BD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567464"/>
      <w:docPartObj>
        <w:docPartGallery w:val="Page Numbers (Bottom of Page)"/>
        <w:docPartUnique/>
      </w:docPartObj>
    </w:sdtPr>
    <w:sdtEndPr/>
    <w:sdtContent>
      <w:p w:rsidR="00BD3458" w:rsidRDefault="00BD345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7D7" w:rsidRPr="005217D7">
          <w:rPr>
            <w:noProof/>
            <w:lang w:val="ru-RU"/>
          </w:rPr>
          <w:t>3</w:t>
        </w:r>
        <w:r>
          <w:fldChar w:fldCharType="end"/>
        </w:r>
      </w:p>
    </w:sdtContent>
  </w:sdt>
  <w:p w:rsidR="00BD3458" w:rsidRDefault="00BD34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6D9" w:rsidRDefault="00C016D9" w:rsidP="00BD3458">
      <w:pPr>
        <w:spacing w:after="0" w:line="240" w:lineRule="auto"/>
      </w:pPr>
      <w:r>
        <w:separator/>
      </w:r>
    </w:p>
  </w:footnote>
  <w:footnote w:type="continuationSeparator" w:id="0">
    <w:p w:rsidR="00C016D9" w:rsidRDefault="00C016D9" w:rsidP="00BD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9F"/>
    <w:rsid w:val="000B5265"/>
    <w:rsid w:val="003674A8"/>
    <w:rsid w:val="00371B3C"/>
    <w:rsid w:val="003F690B"/>
    <w:rsid w:val="004A20B9"/>
    <w:rsid w:val="005217D7"/>
    <w:rsid w:val="00697236"/>
    <w:rsid w:val="00730435"/>
    <w:rsid w:val="007959A4"/>
    <w:rsid w:val="007C7DEE"/>
    <w:rsid w:val="007F529F"/>
    <w:rsid w:val="008448DD"/>
    <w:rsid w:val="009521BF"/>
    <w:rsid w:val="009700D2"/>
    <w:rsid w:val="00AA7C80"/>
    <w:rsid w:val="00AC3513"/>
    <w:rsid w:val="00BD3458"/>
    <w:rsid w:val="00C016D9"/>
    <w:rsid w:val="00D05522"/>
    <w:rsid w:val="00D06611"/>
    <w:rsid w:val="00D913F7"/>
    <w:rsid w:val="00DB548A"/>
    <w:rsid w:val="00DC559A"/>
    <w:rsid w:val="00DD277F"/>
    <w:rsid w:val="00E1258E"/>
    <w:rsid w:val="00EA762C"/>
    <w:rsid w:val="00F946B4"/>
    <w:rsid w:val="00F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9286"/>
  <w15:docId w15:val="{6169A1A3-3A9A-44D5-A92A-87506479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2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3458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BD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3458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3603</Words>
  <Characters>20541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LebedenkoGA</dc:creator>
  <cp:keywords/>
  <dc:description/>
  <cp:lastModifiedBy>Пользователь</cp:lastModifiedBy>
  <cp:revision>3</cp:revision>
  <dcterms:created xsi:type="dcterms:W3CDTF">2023-11-01T15:36:00Z</dcterms:created>
  <dcterms:modified xsi:type="dcterms:W3CDTF">2023-11-01T15:40:00Z</dcterms:modified>
</cp:coreProperties>
</file>