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106C70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F43C47" w:rsidTr="002735BD">
        <w:trPr>
          <w:trHeight w:val="258"/>
        </w:trPr>
        <w:tc>
          <w:tcPr>
            <w:tcW w:w="78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F43C47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F43C47" w:rsidTr="002735BD">
        <w:trPr>
          <w:trHeight w:val="819"/>
        </w:trPr>
        <w:tc>
          <w:tcPr>
            <w:tcW w:w="78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F43C47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72" w:rsidRPr="00F43C47" w:rsidTr="002735BD">
        <w:trPr>
          <w:trHeight w:val="516"/>
        </w:trPr>
        <w:tc>
          <w:tcPr>
            <w:tcW w:w="789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Франция и Германия.</w:t>
            </w:r>
          </w:p>
        </w:tc>
        <w:tc>
          <w:tcPr>
            <w:tcW w:w="1642" w:type="dxa"/>
          </w:tcPr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§55(читать),</w:t>
            </w:r>
          </w:p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331C72" w:rsidRPr="007508DE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(см. Приложение 1 на почте класса)</w:t>
            </w:r>
          </w:p>
        </w:tc>
        <w:tc>
          <w:tcPr>
            <w:tcW w:w="1668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1C72" w:rsidRDefault="00331C72" w:rsidP="00331C72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</w:t>
            </w:r>
          </w:p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331C72" w:rsidRDefault="00331C72" w:rsidP="00331C72">
            <w:r>
              <w:t>Фото  практической работы на почтовый ящик</w:t>
            </w:r>
          </w:p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26D3F">
                <w:rPr>
                  <w:rStyle w:val="a6"/>
                </w:rPr>
                <w:t>lanapodgornaia@yandex.ru</w:t>
              </w:r>
            </w:hyperlink>
            <w:r w:rsidRPr="001B3FE4">
              <w:t xml:space="preserve"> </w:t>
            </w:r>
          </w:p>
        </w:tc>
        <w:tc>
          <w:tcPr>
            <w:tcW w:w="1883" w:type="dxa"/>
          </w:tcPr>
          <w:p w:rsidR="00331C72" w:rsidRDefault="00331C72" w:rsidP="00331C72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331C72" w:rsidRDefault="00331C72" w:rsidP="00331C72">
            <w:hyperlink r:id="rId7" w:history="1">
              <w:r w:rsidRPr="00426D3F">
                <w:rPr>
                  <w:rStyle w:val="a6"/>
                </w:rPr>
                <w:t>lanapodgornaia@yandex.ru</w:t>
              </w:r>
            </w:hyperlink>
            <w:r w:rsidRPr="001B3FE4"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31C72" w:rsidRPr="00495B7B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1C72" w:rsidRPr="00F43C47" w:rsidTr="002735BD">
        <w:trPr>
          <w:trHeight w:val="516"/>
        </w:trPr>
        <w:tc>
          <w:tcPr>
            <w:tcW w:w="789" w:type="dxa"/>
          </w:tcPr>
          <w:p w:rsidR="00331C72" w:rsidRPr="00A36AE0" w:rsidRDefault="00331C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331C72" w:rsidRPr="008E7ED5" w:rsidRDefault="00331C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331C72" w:rsidRPr="008E7ED5" w:rsidRDefault="00331C7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Повторение темы « Союз»</w:t>
            </w:r>
          </w:p>
        </w:tc>
        <w:tc>
          <w:tcPr>
            <w:tcW w:w="1642" w:type="dxa"/>
          </w:tcPr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</w:t>
            </w:r>
            <w:r w:rsidRPr="0033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ская, Л.А.Тростенцова и др.- 4-е изд.- М.: Просвещение, 2017.-223с.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С. 162 контр</w:t>
            </w:r>
            <w:proofErr w:type="gramStart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398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31C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https://reshak.ru/otvet/baranov7.php?otvet1=398</w:t>
              </w:r>
            </w:hyperlink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 онлайнтестов по правописанию союзов на сайте </w:t>
            </w:r>
            <w:r w:rsidRPr="00331C7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Ссылка на тест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31C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https://onlinedz.ru/subjects/russian/7class/qq7emlzblt6js/</w:t>
              </w:r>
            </w:hyperlink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Pr="0033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скриншот  результата  на почту учителя </w:t>
            </w:r>
            <w:hyperlink r:id="rId10" w:history="1"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31C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https://www.youtube.com/watch?time_continue=734&amp;v=9xhVbVou4s8&amp;feature=emb</w:t>
              </w:r>
              <w:r w:rsidRPr="00331C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_logo</w:t>
              </w:r>
            </w:hyperlink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>На РЭШ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98143" w:history="1">
              <w:r w:rsidRPr="00331C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https://resh.edu.ru/subject/lesson/2623/train/ - 198143</w:t>
              </w:r>
            </w:hyperlink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тест по правописанию производных предлогов</w:t>
            </w:r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31C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https://onlinedz.ru/subjects/r</w:t>
              </w:r>
              <w:r w:rsidRPr="00331C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ussian/7class/e2y4wnhn6l4sq/</w:t>
              </w:r>
            </w:hyperlink>
          </w:p>
          <w:p w:rsidR="00331C72" w:rsidRPr="00331C72" w:rsidRDefault="00331C72" w:rsidP="00E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Fonts w:ascii="Times New Roman" w:hAnsi="Times New Roman" w:cs="Times New Roman"/>
                <w:sz w:val="24"/>
                <w:szCs w:val="24"/>
              </w:rPr>
              <w:t xml:space="preserve"> HYPERLINK "https://onlinedz.ru/" </w:t>
            </w:r>
            <w:hyperlink w:history="1"/>
            <w:r w:rsidRPr="00331C7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84" w:type="dxa"/>
          </w:tcPr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802" w:type="dxa"/>
          </w:tcPr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учителя</w:t>
            </w:r>
            <w:proofErr w:type="gramStart"/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учителя,</w:t>
            </w: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скайп  </w:t>
            </w: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school</w:t>
              </w:r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4CC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89283782622</w:t>
            </w: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C72" w:rsidRPr="00331C72" w:rsidRDefault="00331C72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31C72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15.00-18.</w:t>
            </w:r>
            <w:r w:rsidRPr="00331C7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172F7" w:rsidRPr="00F43C47" w:rsidTr="002735BD">
        <w:trPr>
          <w:trHeight w:val="516"/>
        </w:trPr>
        <w:tc>
          <w:tcPr>
            <w:tcW w:w="789" w:type="dxa"/>
          </w:tcPr>
          <w:p w:rsidR="00D172F7" w:rsidRPr="008E7ED5" w:rsidRDefault="00D172F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59" w:type="dxa"/>
          </w:tcPr>
          <w:p w:rsidR="00D172F7" w:rsidRPr="008E7ED5" w:rsidRDefault="00D172F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D172F7" w:rsidRPr="008E7ED5" w:rsidRDefault="00D172F7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D172F7" w:rsidRDefault="00D172F7" w:rsidP="001B78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D172F7" w:rsidRDefault="00D172F7" w:rsidP="001B78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642" w:type="dxa"/>
          </w:tcPr>
          <w:p w:rsidR="00D172F7" w:rsidRDefault="00D172F7" w:rsidP="001B7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D172F7" w:rsidRPr="00F63F0B" w:rsidRDefault="00D172F7" w:rsidP="001B7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D172F7" w:rsidRPr="00F63F0B" w:rsidRDefault="00D172F7" w:rsidP="001B78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Учебник-с.183 п.37</w:t>
            </w:r>
          </w:p>
          <w:p w:rsidR="00D172F7" w:rsidRPr="00F63F0B" w:rsidRDefault="00D172F7" w:rsidP="001B78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D172F7" w:rsidRPr="00F63F0B" w:rsidRDefault="00D172F7" w:rsidP="001B7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172F7" w:rsidRPr="00A0089F" w:rsidRDefault="00D172F7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D172F7" w:rsidRDefault="00D172F7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920,</w:t>
            </w:r>
          </w:p>
          <w:p w:rsidR="00D172F7" w:rsidRDefault="00D172F7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925,</w:t>
            </w:r>
          </w:p>
          <w:p w:rsidR="00D172F7" w:rsidRPr="00A0089F" w:rsidRDefault="00D172F7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931</w:t>
            </w:r>
          </w:p>
          <w:p w:rsidR="00D172F7" w:rsidRPr="00A0089F" w:rsidRDefault="00D172F7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172F7" w:rsidRDefault="00D172F7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D172F7" w:rsidRPr="00166CE1" w:rsidRDefault="00F1550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6CE1" w:rsidRPr="00047B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6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172F7" w:rsidRDefault="00D172F7" w:rsidP="001B782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172F7" w:rsidRPr="00495B7B" w:rsidRDefault="00D172F7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1C72" w:rsidRPr="00F43C47" w:rsidTr="002735BD">
        <w:trPr>
          <w:trHeight w:val="516"/>
        </w:trPr>
        <w:tc>
          <w:tcPr>
            <w:tcW w:w="789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331C72" w:rsidRPr="008E7ED5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31C72" w:rsidRDefault="00331C72" w:rsidP="00331C72">
            <w:pPr>
              <w:rPr>
                <w:rFonts w:ascii="Times New Roman" w:hAnsi="Times New Roman" w:cs="Times New Roman"/>
              </w:rPr>
            </w:pPr>
          </w:p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331C72" w:rsidRPr="0037266C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31C72" w:rsidRDefault="00331C72" w:rsidP="0033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331C72" w:rsidRPr="0037266C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31C72" w:rsidRDefault="00331C72" w:rsidP="003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477C">
              <w:rPr>
                <w:rFonts w:ascii="Times New Roman" w:hAnsi="Times New Roman" w:cs="Times New Roman"/>
                <w:sz w:val="24"/>
                <w:szCs w:val="24"/>
              </w:rPr>
              <w:t>98870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477C">
              <w:rPr>
                <w:rFonts w:ascii="Times New Roman" w:hAnsi="Times New Roman" w:cs="Times New Roman"/>
                <w:sz w:val="24"/>
                <w:szCs w:val="24"/>
              </w:rPr>
              <w:t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172F7" w:rsidRPr="00F43C47" w:rsidTr="002735BD">
        <w:trPr>
          <w:trHeight w:val="516"/>
        </w:trPr>
        <w:tc>
          <w:tcPr>
            <w:tcW w:w="789" w:type="dxa"/>
          </w:tcPr>
          <w:p w:rsidR="00D172F7" w:rsidRPr="0096754A" w:rsidRDefault="00D172F7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D172F7" w:rsidRPr="0096754A" w:rsidRDefault="00D172F7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D172F7" w:rsidRPr="0096754A" w:rsidRDefault="00D172F7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/девушки/</w:t>
            </w:r>
          </w:p>
        </w:tc>
        <w:tc>
          <w:tcPr>
            <w:tcW w:w="2192" w:type="dxa"/>
          </w:tcPr>
          <w:p w:rsidR="00D172F7" w:rsidRPr="00514A2A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Ручная роспись тканей</w:t>
            </w:r>
          </w:p>
        </w:tc>
        <w:tc>
          <w:tcPr>
            <w:tcW w:w="1642" w:type="dxa"/>
          </w:tcPr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класс. Авторы: Н.В.Синица, В.Д.Симоненко</w:t>
            </w:r>
          </w:p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109-115</w:t>
            </w:r>
          </w:p>
          <w:p w:rsidR="00D172F7" w:rsidRPr="00514A2A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172F7" w:rsidRPr="00514A2A" w:rsidRDefault="00D172F7" w:rsidP="00D17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1.Какие виды батика выполняют с применением резервирующего состава?</w:t>
            </w:r>
          </w:p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Перечислите виды батика.</w:t>
            </w:r>
          </w:p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Какие декоративные эффекты, применяемые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батике Вы 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4.Как удалить резерв в технике горячего батика?</w:t>
            </w:r>
          </w:p>
          <w:p w:rsidR="00D172F7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5.Как исправить брак в работе над холодным батиком, если краска затекла на соседний участок узора через пробел в резервирующем контуре?</w:t>
            </w:r>
          </w:p>
          <w:p w:rsidR="00D172F7" w:rsidRPr="00514A2A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172F7" w:rsidRPr="00514A2A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514A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D172F7" w:rsidRPr="00152330" w:rsidRDefault="00F1550D" w:rsidP="001B7822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66CE1" w:rsidRPr="00047B8B">
                <w:rPr>
                  <w:rStyle w:val="a6"/>
                  <w:rFonts w:ascii="Times New Roman" w:hAnsi="Times New Roman"/>
                  <w:sz w:val="24"/>
                  <w:szCs w:val="24"/>
                </w:rPr>
                <w:t>verh_el@mail.ru</w:t>
              </w:r>
            </w:hyperlink>
            <w:r w:rsidR="00166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172F7" w:rsidRPr="00514A2A" w:rsidRDefault="00D172F7" w:rsidP="001B7822">
            <w:r w:rsidRPr="00514A2A">
              <w:rPr>
                <w:rFonts w:ascii="Times New Roman" w:hAnsi="Times New Roman"/>
              </w:rPr>
              <w:t>Электронная почта учителя</w:t>
            </w:r>
            <w:r w:rsidRPr="00514A2A">
              <w:t xml:space="preserve">, </w:t>
            </w:r>
            <w:r w:rsidRPr="00514A2A">
              <w:rPr>
                <w:rFonts w:ascii="Times New Roman" w:hAnsi="Times New Roman"/>
              </w:rPr>
              <w:t>классного руководителя,</w:t>
            </w:r>
            <w:r w:rsidRPr="00514A2A">
              <w:t xml:space="preserve">  </w:t>
            </w:r>
          </w:p>
          <w:p w:rsidR="00D172F7" w:rsidRPr="00514A2A" w:rsidRDefault="00D172F7" w:rsidP="001B78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66CE1" w:rsidRPr="00F43C47" w:rsidTr="002735BD">
        <w:trPr>
          <w:trHeight w:val="516"/>
        </w:trPr>
        <w:tc>
          <w:tcPr>
            <w:tcW w:w="789" w:type="dxa"/>
          </w:tcPr>
          <w:p w:rsidR="00166CE1" w:rsidRPr="0096754A" w:rsidRDefault="00166CE1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59" w:type="dxa"/>
          </w:tcPr>
          <w:p w:rsidR="00166CE1" w:rsidRPr="0096754A" w:rsidRDefault="00166CE1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166CE1" w:rsidRDefault="00166CE1" w:rsidP="000C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/юноши/</w:t>
            </w:r>
          </w:p>
        </w:tc>
        <w:tc>
          <w:tcPr>
            <w:tcW w:w="2192" w:type="dxa"/>
          </w:tcPr>
          <w:p w:rsidR="00166CE1" w:rsidRPr="00166CE1" w:rsidRDefault="00166CE1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лакокрасочных материалов по типу обрабатываемой поверхности. Технология окрашивания.</w:t>
            </w:r>
          </w:p>
        </w:tc>
        <w:tc>
          <w:tcPr>
            <w:tcW w:w="1642" w:type="dxa"/>
          </w:tcPr>
          <w:p w:rsidR="00166CE1" w:rsidRPr="00166CE1" w:rsidRDefault="00166CE1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Основные понятия записать в тетрадь</w:t>
            </w:r>
          </w:p>
        </w:tc>
        <w:tc>
          <w:tcPr>
            <w:tcW w:w="1668" w:type="dxa"/>
          </w:tcPr>
          <w:p w:rsidR="00166CE1" w:rsidRPr="00166CE1" w:rsidRDefault="00F1550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https://infourok.ru/konspekt-zanyatiya-po-teme-lakokrasochnie-materiali-2318521.html</w:t>
              </w:r>
            </w:hyperlink>
          </w:p>
        </w:tc>
        <w:tc>
          <w:tcPr>
            <w:tcW w:w="1632" w:type="dxa"/>
          </w:tcPr>
          <w:p w:rsidR="00166CE1" w:rsidRPr="00166CE1" w:rsidRDefault="00166CE1" w:rsidP="001B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E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20" w:history="1">
              <w:r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https://infourok.ru/test-po-tehnologii-na-temu-lakokrasochnye-materialy-4246492.html?is_new</w:t>
              </w:r>
            </w:hyperlink>
          </w:p>
        </w:tc>
        <w:tc>
          <w:tcPr>
            <w:tcW w:w="1484" w:type="dxa"/>
          </w:tcPr>
          <w:p w:rsidR="00166CE1" w:rsidRPr="00166CE1" w:rsidRDefault="00166CE1" w:rsidP="001B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802" w:type="dxa"/>
          </w:tcPr>
          <w:p w:rsidR="00166CE1" w:rsidRPr="00166CE1" w:rsidRDefault="00166CE1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166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, сриншот экрана, фото и т.д.) на электронную почту учителя</w:t>
            </w:r>
          </w:p>
          <w:p w:rsidR="00166CE1" w:rsidRPr="00166CE1" w:rsidRDefault="00F1550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66CE1" w:rsidRPr="0016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66CE1" w:rsidRPr="00166CE1" w:rsidRDefault="00166CE1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166CE1" w:rsidRPr="00166CE1" w:rsidRDefault="00F1550D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6CE1" w:rsidRPr="00166C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66CE1" w:rsidRPr="0016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1" w:rsidRPr="00166CE1" w:rsidRDefault="00166CE1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E1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106C70"/>
    <w:rsid w:val="00117958"/>
    <w:rsid w:val="00166CE1"/>
    <w:rsid w:val="002074B9"/>
    <w:rsid w:val="00331C72"/>
    <w:rsid w:val="0047702E"/>
    <w:rsid w:val="00551A12"/>
    <w:rsid w:val="00665174"/>
    <w:rsid w:val="00674FEC"/>
    <w:rsid w:val="008E20B5"/>
    <w:rsid w:val="00A70B70"/>
    <w:rsid w:val="00B235A8"/>
    <w:rsid w:val="00D172F7"/>
    <w:rsid w:val="00D8439F"/>
    <w:rsid w:val="00F07520"/>
    <w:rsid w:val="00F1550D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ak.ru/otvet/baranov7.php?otvet1=398" TargetMode="External"/><Relationship Id="rId13" Type="http://schemas.openxmlformats.org/officeDocument/2006/relationships/hyperlink" Target="https://onlinedz.ru/subjects/russian/7class/e2y4wnhn6l4sq/" TargetMode="External"/><Relationship Id="rId18" Type="http://schemas.openxmlformats.org/officeDocument/2006/relationships/hyperlink" Target="mailto:verh_el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anya.motornova@mail.ru" TargetMode="Externa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https://resh.edu.ru/subject/lesson/2623/train/" TargetMode="External"/><Relationship Id="rId17" Type="http://schemas.openxmlformats.org/officeDocument/2006/relationships/hyperlink" Target="mailto:9v_licei104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w-school55@yandex.ru" TargetMode="External"/><Relationship Id="rId20" Type="http://schemas.openxmlformats.org/officeDocument/2006/relationships/hyperlink" Target="https://infourok.ru/test-po-tehnologii-na-temu-lakokrasochnye-materialy-4246492.html?is_new" TargetMode="External"/><Relationship Id="rId1" Type="http://schemas.openxmlformats.org/officeDocument/2006/relationships/styles" Target="styles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www.youtube.com/watch?time_continue=734&amp;v=9xhVbVou4s8&amp;feature=emb_logo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l104SEE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infourok.ru/konspekt-zanyatiya-po-teme-lakokrasochnie-materiali-2318521.html" TargetMode="Externa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https://onlinedz.ru/subjects/russian/7class/qq7emlzblt6js/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mailto:tanya.moto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14</cp:revision>
  <dcterms:created xsi:type="dcterms:W3CDTF">2020-04-10T18:50:00Z</dcterms:created>
  <dcterms:modified xsi:type="dcterms:W3CDTF">2020-04-14T11:18:00Z</dcterms:modified>
</cp:coreProperties>
</file>