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CC74C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205-206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498 устно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499 (подобрать устно, а разобрать в тетрадь)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 xml:space="preserve"> .500 в тетрадь</w:t>
            </w:r>
          </w:p>
          <w:p w:rsidR="00CC74C9" w:rsidRPr="004C6CEE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501 устно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865" w:type="dxa"/>
          </w:tcPr>
          <w:p w:rsidR="00CC74C9" w:rsidRPr="009D2CFD" w:rsidRDefault="00CC74C9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CC74C9" w:rsidRDefault="00742DEF" w:rsidP="00A575B6">
            <w:hyperlink r:id="rId5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Default="00CC74C9" w:rsidP="00A575B6">
            <w:r>
              <w:t>видео урок</w:t>
            </w:r>
          </w:p>
          <w:p w:rsidR="00CC74C9" w:rsidRDefault="00742D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Default="00742D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23236E" w:rsidRDefault="00742DEF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</w:t>
            </w:r>
            <w:r w:rsidR="00CC74C9">
              <w:rPr>
                <w:rFonts w:ascii="Times New Roman" w:hAnsi="Times New Roman" w:cs="Times New Roman"/>
              </w:rPr>
              <w:t>,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13E">
              <w:rPr>
                <w:rFonts w:ascii="Times New Roman" w:hAnsi="Times New Roman" w:cs="Times New Roman"/>
                <w:color w:val="000000"/>
              </w:rPr>
              <w:t>Спр</w:t>
            </w:r>
            <w:proofErr w:type="spellEnd"/>
            <w:r w:rsidRPr="0006213E">
              <w:rPr>
                <w:rFonts w:ascii="Times New Roman" w:hAnsi="Times New Roman" w:cs="Times New Roman"/>
                <w:color w:val="000000"/>
              </w:rPr>
              <w:t>. Уз</w:t>
            </w:r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.206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06213E">
              <w:rPr>
                <w:rFonts w:ascii="Times New Roman" w:hAnsi="Times New Roman" w:cs="Times New Roman"/>
                <w:color w:val="000000"/>
              </w:rPr>
              <w:t xml:space="preserve"> .504(а, в)</w:t>
            </w:r>
            <w:r>
              <w:rPr>
                <w:rFonts w:ascii="Times New Roman" w:hAnsi="Times New Roman" w:cs="Times New Roman"/>
              </w:rPr>
              <w:t>-</w:t>
            </w:r>
            <w:r w:rsidRPr="0023236E">
              <w:rPr>
                <w:rFonts w:ascii="Times New Roman" w:hAnsi="Times New Roman" w:cs="Times New Roman"/>
              </w:rPr>
              <w:t xml:space="preserve"> работа в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742DEF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CC74C9" w:rsidRPr="008E7ED5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81D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узнали. Чему научились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Что узнали. Чему научились</w:t>
            </w: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с.58-61)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1.Устные упражнения: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С.58 №1,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№4 ,№10.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 нумерации: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№3, №4, №5 (в тетрадь)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3.Тренировка счета: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№6  (тетрадь),  №8 устно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4.Решение задач: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№7 устно, №13 (в тетрадь с краткой записью), №14 устно.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5.М.И. Моро 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С.43 №15 №16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  <w:hyperlink r:id="rId10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CC74C9" w:rsidRP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Default="00CC74C9" w:rsidP="00A575B6"/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 №6,  №13  С.58-59-работа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742DEF" w:rsidP="00A575B6">
            <w:pPr>
              <w:rPr>
                <w:rFonts w:ascii="Times New Roman" w:hAnsi="Times New Roman" w:cs="Times New Roman"/>
              </w:rPr>
            </w:pPr>
            <w:hyperlink r:id="rId11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CC74C9" w:rsidRDefault="008A23EC" w:rsidP="008E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E4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D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 В. Михалков «Если».</w:t>
            </w:r>
          </w:p>
        </w:tc>
        <w:tc>
          <w:tcPr>
            <w:tcW w:w="1559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(с.116-117)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1.Вспомнить название раздела, по которому работали (с.109)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2.Знакомство со стихотворением С. </w:t>
            </w: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Михалкова  3.Ответить на вопрос 1и 2. Разобрать непонятные слова.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 Повторное чтение.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5.Задание №3. Обратить внимание на иллюстрации.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</w:p>
        </w:tc>
        <w:tc>
          <w:tcPr>
            <w:tcW w:w="1865" w:type="dxa"/>
          </w:tcPr>
          <w:p w:rsidR="00CC74C9" w:rsidRDefault="00CC74C9" w:rsidP="00A575B6">
            <w:r>
              <w:lastRenderedPageBreak/>
              <w:t>-</w:t>
            </w:r>
          </w:p>
        </w:tc>
        <w:tc>
          <w:tcPr>
            <w:tcW w:w="1688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с.117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88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8A23EC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A23EC" w:rsidRPr="00381D09" w:rsidRDefault="008A23EC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Школьный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праздник-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карнавал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23EC" w:rsidRDefault="00742D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55C3" w:rsidRPr="00E85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https://infourok.ru/prezentaciya-po-izo-shkolniy-prazdnik-karnaval-klass-3417521.html</w:t>
              </w:r>
            </w:hyperlink>
          </w:p>
          <w:p w:rsidR="00BE55C3" w:rsidRDefault="00BE55C3" w:rsidP="00A575B6"/>
        </w:tc>
        <w:tc>
          <w:tcPr>
            <w:tcW w:w="1688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E4589" w:rsidRPr="008E7ED5" w:rsidTr="00CC74C9">
        <w:tc>
          <w:tcPr>
            <w:tcW w:w="817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E4589" w:rsidRPr="00381D09" w:rsidRDefault="008E458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Командные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Пионербол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559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8E4589" w:rsidRDefault="00742DEF" w:rsidP="00A575B6">
            <w:hyperlink r:id="rId13" w:tgtFrame="_blank" w:history="1">
              <w:proofErr w:type="spellStart"/>
              <w:r w:rsidR="008E4589"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easyen.ru</w:t>
              </w:r>
            </w:hyperlink>
            <w:r w:rsidR="008E4589"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4" w:tgtFrame="_blank" w:history="1">
              <w:r w:rsidR="008E4589"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Материалы</w:t>
              </w:r>
              <w:proofErr w:type="spellEnd"/>
            </w:hyperlink>
            <w:r w:rsidR="008E4589"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5" w:tgtFrame="_blank" w:history="1">
              <w:r w:rsidR="008E4589"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…_</w:t>
              </w:r>
              <w:proofErr w:type="spellStart"/>
              <w:r w:rsidR="008E4589"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gimnastika</w:t>
              </w:r>
              <w:proofErr w:type="spellEnd"/>
              <w:r w:rsidR="008E4589"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/5-1-0-4120</w:t>
              </w:r>
            </w:hyperlink>
          </w:p>
          <w:p w:rsidR="008E4589" w:rsidRDefault="008E4589" w:rsidP="00A575B6">
            <w:proofErr w:type="spellStart"/>
            <w:r>
              <w:t>Я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ндекс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.В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идео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 комплексная зарядка для 3 класса.</w:t>
              </w:r>
            </w:hyperlink>
          </w:p>
        </w:tc>
        <w:tc>
          <w:tcPr>
            <w:tcW w:w="1688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</w:t>
            </w:r>
            <w:r w:rsidRPr="009D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EE">
              <w:rPr>
                <w:rFonts w:ascii="Times New Roman" w:hAnsi="Times New Roman" w:cs="Times New Roman"/>
              </w:rPr>
              <w:t>Волейбол как вид спорта. Спортивная игра «Волейбол».</w:t>
            </w:r>
          </w:p>
        </w:tc>
        <w:tc>
          <w:tcPr>
            <w:tcW w:w="1688" w:type="dxa"/>
          </w:tcPr>
          <w:p w:rsidR="008E4589" w:rsidRDefault="008E45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14-16.04</w:t>
            </w:r>
          </w:p>
        </w:tc>
        <w:tc>
          <w:tcPr>
            <w:tcW w:w="1711" w:type="dxa"/>
          </w:tcPr>
          <w:p w:rsidR="008E4589" w:rsidRPr="00381D09" w:rsidRDefault="008E458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E4589" w:rsidRPr="00381D09" w:rsidRDefault="008E458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E4589" w:rsidRDefault="008E458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E4589" w:rsidRPr="00495B7B" w:rsidRDefault="008E458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742DEF"/>
    <w:rsid w:val="008A23EC"/>
    <w:rsid w:val="008E4589"/>
    <w:rsid w:val="009D64D7"/>
    <w:rsid w:val="00BE55C3"/>
    <w:rsid w:val="00C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easye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infourok.ru/prezentaciya-po-izo-shkolniy-prazdnik-karnaval-klass-3417521.html" TargetMode="External"/><Relationship Id="rId17" Type="http://schemas.openxmlformats.org/officeDocument/2006/relationships/hyperlink" Target="https://yandex.ru/video/search?text=%D0%BA%D0%BE%D0%BC%D0%BF%D0%BB%D0%B5%D0%BA%D1%81%D0%BD%D0%B0%D1%8F%20%D0%B7%D0%B0%D1%80%D1%8F%D0%B4%D0%BA%D0%B0%20%D0%B4%D0%BB%D1%8F%203%20%D0%BA%D0%BB%D0%B0%D1%81%D1%81%D0%B0%20%D0%B2%D0%B8%D0%B4%D0%B5%D0%BE%D1%83%D1%80%D0%BE%D0%BA&amp;path=wizard&amp;parent-reqid=1586516428597613-645042974105109288200158-production-app-host-man-web-yp-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?path=wizard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easyen.ru/load/metodika/video/videorolik_utrennjaja_gimnastika/5-1-0-41206" TargetMode="External"/><Relationship Id="rId10" Type="http://schemas.openxmlformats.org/officeDocument/2006/relationships/hyperlink" Target="https://resh.edu.ru/subject/1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easyen.ru/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2020-04-11T07:34:00Z</dcterms:created>
  <dcterms:modified xsi:type="dcterms:W3CDTF">2020-04-11T07:34:00Z</dcterms:modified>
</cp:coreProperties>
</file>