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D352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F6067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67" w:rsidRPr="00F43C47" w:rsidTr="001B1E63">
        <w:trPr>
          <w:trHeight w:val="516"/>
        </w:trPr>
        <w:tc>
          <w:tcPr>
            <w:tcW w:w="789" w:type="dxa"/>
          </w:tcPr>
          <w:p w:rsidR="00CF6067" w:rsidRPr="008E7ED5" w:rsidRDefault="00CF606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CF6067" w:rsidRPr="008E7ED5" w:rsidRDefault="00CF6067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CF6067" w:rsidRDefault="00CF6067" w:rsidP="00CF6067">
            <w:pPr>
              <w:rPr>
                <w:rFonts w:ascii="Times New Roman" w:hAnsi="Times New Roman"/>
              </w:rPr>
            </w:pPr>
          </w:p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6067" w:rsidRDefault="00CF6067" w:rsidP="00CF6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F6067" w:rsidRDefault="00CF6067" w:rsidP="00CF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89887065140, Ежедневно 15.00-18.00</w:t>
            </w:r>
          </w:p>
        </w:tc>
      </w:tr>
      <w:tr w:rsidR="00CF6067" w:rsidRPr="00F43C47" w:rsidTr="001B1E63">
        <w:trPr>
          <w:trHeight w:val="516"/>
        </w:trPr>
        <w:tc>
          <w:tcPr>
            <w:tcW w:w="789" w:type="dxa"/>
          </w:tcPr>
          <w:p w:rsidR="00CF6067" w:rsidRPr="00D243CE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CF6067" w:rsidRPr="00D243CE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F6067" w:rsidRPr="00D243CE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CF6067" w:rsidRDefault="00CF6067" w:rsidP="0044712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М.А.Булгаков. Краткое описание творческого пути писателя. Инсценировка по  поэме Н.В.Гоголя «Мёртвые души»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овесть "Собачье сердце"</w:t>
            </w:r>
          </w:p>
          <w:p w:rsidR="00CF6067" w:rsidRDefault="00CF6067" w:rsidP="0044712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F6067" w:rsidRDefault="00CF6067" w:rsidP="0044712E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42" w:type="dxa"/>
          </w:tcPr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Литератураю 9 клю Ч.2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учреждений / авт.- сост. Т.Ф.Курдюмова, С.А. Леонов, О.Б. Марьина, под. ред. Т.Ф.Курдюмовой. - 8-е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- м.: Дрофа, 2005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143-162 читать, вопросы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162-163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ответ на В.2 письменно на с. 162 , (фото на почту учителя)</w:t>
            </w:r>
          </w:p>
        </w:tc>
        <w:tc>
          <w:tcPr>
            <w:tcW w:w="1668" w:type="dxa"/>
          </w:tcPr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урок № 41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43D5">
                <w:rPr>
                  <w:rStyle w:val="a4"/>
                </w:rPr>
                <w:t>https://resh.edu.ru/subject/lesson/2173/start/</w:t>
              </w:r>
            </w:hyperlink>
          </w:p>
        </w:tc>
        <w:tc>
          <w:tcPr>
            <w:tcW w:w="1632" w:type="dxa"/>
          </w:tcPr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1,2  на РЭШ урок № 41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43D5">
                <w:rPr>
                  <w:rStyle w:val="a4"/>
                </w:rPr>
                <w:t>https://resh.edu.ru/subject/lesson/2173/start/</w:t>
              </w:r>
            </w:hyperlink>
          </w:p>
        </w:tc>
        <w:tc>
          <w:tcPr>
            <w:tcW w:w="1484" w:type="dxa"/>
          </w:tcPr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CF6067" w:rsidRDefault="00CF6067" w:rsidP="0044712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CF6067" w:rsidRP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67" w:rsidRDefault="00CF6067" w:rsidP="0044712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CF6067" w:rsidRP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67" w:rsidRDefault="00CF6067" w:rsidP="0044712E"/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CF6067" w:rsidRPr="00CF6067" w:rsidRDefault="00CF6067" w:rsidP="004471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F76DF">
                <w:rPr>
                  <w:rStyle w:val="a4"/>
                  <w:lang w:val="en-US"/>
                </w:rPr>
                <w:t>mw</w:t>
              </w:r>
              <w:r w:rsidRPr="005F76DF">
                <w:rPr>
                  <w:rStyle w:val="a4"/>
                </w:rPr>
                <w:t>-</w:t>
              </w:r>
              <w:r w:rsidRPr="005F76DF">
                <w:rPr>
                  <w:rStyle w:val="a4"/>
                  <w:lang w:val="en-US"/>
                </w:rPr>
                <w:t>school</w:t>
              </w:r>
              <w:r w:rsidRPr="005F76DF">
                <w:rPr>
                  <w:rStyle w:val="a4"/>
                </w:rPr>
                <w:t>55@</w:t>
              </w:r>
              <w:proofErr w:type="spellStart"/>
              <w:r w:rsidRPr="005F76DF">
                <w:rPr>
                  <w:rStyle w:val="a4"/>
                  <w:lang w:val="en-US"/>
                </w:rPr>
                <w:t>yandex</w:t>
              </w:r>
              <w:proofErr w:type="spellEnd"/>
              <w:r w:rsidRPr="005F76DF">
                <w:rPr>
                  <w:rStyle w:val="a4"/>
                </w:rPr>
                <w:t>.</w:t>
              </w:r>
              <w:proofErr w:type="spellStart"/>
              <w:r w:rsidRPr="005F76D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CF6067" w:rsidRPr="00F43C47" w:rsidTr="001B1E63">
        <w:trPr>
          <w:trHeight w:val="516"/>
        </w:trPr>
        <w:tc>
          <w:tcPr>
            <w:tcW w:w="789" w:type="dxa"/>
          </w:tcPr>
          <w:p w:rsidR="00CF6067" w:rsidRPr="00D136FB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CF6067" w:rsidRPr="00D136FB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F6067" w:rsidRPr="00D136FB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Среды жизни на Земле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бщие законы действия факторов среды на организмы</w:t>
            </w:r>
          </w:p>
        </w:tc>
        <w:tc>
          <w:tcPr>
            <w:tcW w:w="1642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П.48,49 в тетрадь и ответы 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1.Приведите примеры приспособлений в живых организмов в наземно-воздушной среде обитания.</w:t>
            </w:r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2.вопрос№4 на стр.214</w:t>
            </w:r>
          </w:p>
        </w:tc>
        <w:tc>
          <w:tcPr>
            <w:tcW w:w="1668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https://interneturok.ru/lesson/biology/9-klass/osnovy-ekologii/sredy-zhizni-na-zemle-i-ekologicheskie-faktory-vozdeystviya-na-organizmy</w:t>
              </w:r>
            </w:hyperlink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https://interneturok.ru/lesson/biology/9-klass/osnovy-ekologii/zakonomernosti-deystviya-faktorov-sredy-na-organizmy</w:t>
              </w:r>
            </w:hyperlink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</w:t>
            </w:r>
            <w:proofErr w:type="gramStart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 на эл адрес учителя</w:t>
            </w:r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2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zatonskaya.galina@yandex.ru</w:t>
              </w:r>
            </w:hyperlink>
            <w:r w:rsidRPr="0075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F6067" w:rsidRPr="007523DE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23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F6067" w:rsidRPr="00F43C47" w:rsidTr="001B1E63">
        <w:trPr>
          <w:trHeight w:val="516"/>
        </w:trPr>
        <w:tc>
          <w:tcPr>
            <w:tcW w:w="789" w:type="dxa"/>
          </w:tcPr>
          <w:p w:rsidR="00CF6067" w:rsidRPr="00D136FB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CF6067" w:rsidRPr="00D136FB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F6067" w:rsidRPr="00D136FB" w:rsidRDefault="00CF60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же умный, 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Осьминоги</w:t>
            </w:r>
          </w:p>
          <w:p w:rsidR="00CF6067" w:rsidRPr="008E7ED5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С.80 те</w:t>
            </w:r>
            <w:proofErr w:type="gramStart"/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очитать и перевести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С.81 №2,6,7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С.81 №1,4,5</w:t>
            </w:r>
          </w:p>
          <w:p w:rsidR="00CF6067" w:rsidRPr="006253B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2B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придаточные предложения. Три типа придатосных. </w:t>
            </w:r>
            <w:r w:rsidRPr="00AA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Conditionals (Zero, First and Second)</w:t>
            </w: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Pr="00AA592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https://engblog.ru/conditional-sentences</w:t>
              </w:r>
            </w:hyperlink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AA592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https://1hello.ru/grammatika/uslovnye-predlozheniya-conditionals-v-anglijskom-yazyke.html</w:t>
              </w:r>
            </w:hyperlink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CF6067" w:rsidRPr="00AA592B" w:rsidRDefault="00CF6067" w:rsidP="0044712E">
            <w:pPr>
              <w:rPr>
                <w:rFonts w:ascii="Times New Roman" w:hAnsi="Times New Roman" w:cs="Times New Roman"/>
              </w:rPr>
            </w:pPr>
            <w:r w:rsidRPr="00AA592B">
              <w:rPr>
                <w:rFonts w:ascii="Times New Roman" w:hAnsi="Times New Roman" w:cs="Times New Roman"/>
              </w:rPr>
              <w:t>Работа в тетради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№1 сост. фразы и перевести на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кратко,</w:t>
            </w:r>
          </w:p>
          <w:p w:rsidR="00CF6067" w:rsidRPr="006253B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подобрать к подчеркнутым в тексте словам их синонимы, данные в задании, выписать пары слов.</w:t>
            </w:r>
          </w:p>
        </w:tc>
        <w:tc>
          <w:tcPr>
            <w:tcW w:w="1484" w:type="dxa"/>
          </w:tcPr>
          <w:p w:rsidR="00CF6067" w:rsidRPr="006253B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CF6067" w:rsidRPr="00AA592B" w:rsidRDefault="00CF6067" w:rsidP="0044712E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CF6067" w:rsidRPr="00E444BE" w:rsidRDefault="00CF6067" w:rsidP="0044712E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- Эл</w:t>
            </w:r>
            <w:proofErr w:type="gramStart"/>
            <w:r w:rsidRPr="00E444BE">
              <w:rPr>
                <w:rFonts w:ascii="Times New Roman" w:hAnsi="Times New Roman" w:cs="Times New Roman"/>
              </w:rPr>
              <w:t>.п</w:t>
            </w:r>
            <w:proofErr w:type="gramEnd"/>
            <w:r w:rsidRPr="00E444BE">
              <w:rPr>
                <w:rFonts w:ascii="Times New Roman" w:hAnsi="Times New Roman" w:cs="Times New Roman"/>
              </w:rPr>
              <w:t xml:space="preserve">очта </w:t>
            </w:r>
            <w:hyperlink r:id="rId17" w:history="1"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>(сканкопия работы с ФИ учащегося и класса)</w:t>
            </w:r>
          </w:p>
          <w:p w:rsidR="00CF6067" w:rsidRPr="00E444BE" w:rsidRDefault="00CF6067" w:rsidP="0044712E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Ватцап на номер 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</w:rPr>
            </w:pPr>
          </w:p>
          <w:p w:rsidR="00CF6067" w:rsidRPr="005F54B1" w:rsidRDefault="00CF6067" w:rsidP="0044712E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 xml:space="preserve">Для группы </w:t>
            </w:r>
            <w:r>
              <w:rPr>
                <w:rFonts w:ascii="Times New Roman" w:hAnsi="Times New Roman" w:cs="Times New Roman"/>
                <w:b/>
              </w:rPr>
              <w:t>Э.И.</w:t>
            </w:r>
          </w:p>
          <w:p w:rsidR="00CF6067" w:rsidRDefault="00CF6067" w:rsidP="0044712E">
            <w:pPr>
              <w:rPr>
                <w:rFonts w:ascii="Times New Roman" w:hAnsi="Times New Roman" w:cs="Times New Roman"/>
              </w:rPr>
            </w:pPr>
            <w:hyperlink r:id="rId18" w:history="1">
              <w:r w:rsidRPr="006D1A04">
                <w:rPr>
                  <w:rStyle w:val="a4"/>
                  <w:rFonts w:ascii="Times New Roman" w:hAnsi="Times New Roman" w:cs="Times New Roman"/>
                </w:rPr>
                <w:t>elvira.pokhozhai@mail.ru</w:t>
              </w:r>
            </w:hyperlink>
          </w:p>
          <w:p w:rsidR="00CF6067" w:rsidRPr="005F54B1" w:rsidRDefault="00CF6067" w:rsidP="0044712E">
            <w:pPr>
              <w:rPr>
                <w:rFonts w:ascii="Times New Roman" w:hAnsi="Times New Roman" w:cs="Times New Roman"/>
              </w:rPr>
            </w:pPr>
          </w:p>
          <w:p w:rsidR="00CF6067" w:rsidRPr="00AA592B" w:rsidRDefault="00CF6067" w:rsidP="0044712E">
            <w:pPr>
              <w:rPr>
                <w:rFonts w:ascii="Times New Roman" w:hAnsi="Times New Roman" w:cs="Times New Roman"/>
                <w:b/>
              </w:rPr>
            </w:pPr>
          </w:p>
          <w:p w:rsidR="00CF6067" w:rsidRPr="008E7ED5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6067" w:rsidRDefault="00CF6067" w:rsidP="0044712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F6067" w:rsidRPr="00495B7B" w:rsidRDefault="00CF606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C78E7" w:rsidRPr="00F43C47" w:rsidTr="001B1E63">
        <w:trPr>
          <w:trHeight w:val="516"/>
        </w:trPr>
        <w:tc>
          <w:tcPr>
            <w:tcW w:w="789" w:type="dxa"/>
          </w:tcPr>
          <w:p w:rsidR="008C78E7" w:rsidRDefault="008C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8C78E7" w:rsidRDefault="008C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C78E7" w:rsidRDefault="008C7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2" w:type="dxa"/>
          </w:tcPr>
          <w:p w:rsidR="008C78E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8C78E7" w:rsidRPr="00702ED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 и навыков по теме: «Подгруппа углерода».</w:t>
            </w:r>
          </w:p>
        </w:tc>
        <w:tc>
          <w:tcPr>
            <w:tcW w:w="1642" w:type="dxa"/>
          </w:tcPr>
          <w:p w:rsidR="008C78E7" w:rsidRPr="00702ED7" w:rsidRDefault="008C78E7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О. С. Габ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повт. §33,  34, 35</w:t>
            </w:r>
          </w:p>
          <w:p w:rsidR="008C78E7" w:rsidRPr="00702ED7" w:rsidRDefault="008C78E7" w:rsidP="00447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2, 7, 8стр.  241.</w:t>
            </w:r>
          </w:p>
          <w:p w:rsidR="008C78E7" w:rsidRPr="00702ED7" w:rsidRDefault="008C78E7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78E7" w:rsidRPr="00702ED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C78E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368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8C78E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8C78E7" w:rsidRPr="00B10D73" w:rsidRDefault="008C78E7" w:rsidP="008C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C78E7" w:rsidRPr="00702ED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484" w:type="dxa"/>
          </w:tcPr>
          <w:p w:rsidR="008C78E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8C78E7" w:rsidRPr="00702ED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C78E7" w:rsidRPr="00BA23E8" w:rsidRDefault="00853BB0" w:rsidP="0044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8C78E7" w:rsidRPr="005F76DF">
                <w:rPr>
                  <w:rStyle w:val="a4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  <w:r w:rsidR="008C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C78E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8C78E7" w:rsidRPr="00702ED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8C78E7" w:rsidRPr="00702ED7" w:rsidRDefault="008C78E7" w:rsidP="00447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53BB0" w:rsidRPr="00F43C47" w:rsidTr="001B1E63">
        <w:trPr>
          <w:trHeight w:val="516"/>
        </w:trPr>
        <w:tc>
          <w:tcPr>
            <w:tcW w:w="789" w:type="dxa"/>
          </w:tcPr>
          <w:p w:rsidR="00853BB0" w:rsidRDefault="0085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853BB0" w:rsidRDefault="0085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53BB0" w:rsidRDefault="0085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853BB0" w:rsidRDefault="00853BB0" w:rsidP="00447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853BB0" w:rsidRPr="00656CF6" w:rsidRDefault="00853BB0" w:rsidP="00447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C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Призма. Параллелепипед. Свойства параллелепипеда  </w:t>
            </w:r>
          </w:p>
        </w:tc>
        <w:tc>
          <w:tcPr>
            <w:tcW w:w="1642" w:type="dxa"/>
          </w:tcPr>
          <w:p w:rsidR="00853BB0" w:rsidRPr="00F63F0B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Л.С.Атанасян 7-9 классы</w:t>
            </w:r>
          </w:p>
          <w:p w:rsidR="00853BB0" w:rsidRPr="00656CF6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Учебник- с.303,305</w:t>
            </w:r>
          </w:p>
          <w:p w:rsidR="00853BB0" w:rsidRPr="00656CF6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 xml:space="preserve">п.124-125, 127  </w:t>
            </w:r>
          </w:p>
          <w:p w:rsidR="00853BB0" w:rsidRPr="00F63F0B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853BB0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Онлайн-урок</w:t>
            </w:r>
          </w:p>
          <w:p w:rsidR="00853BB0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BB0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EA6F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https://www.youtube.com/watch?time_continue=1&amp;v=WJ71Vrs1U-M&amp;feature=emb_logo</w:t>
              </w:r>
            </w:hyperlink>
          </w:p>
          <w:p w:rsidR="00853BB0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BB0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EA6F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https://www.youtube.com/watch?time_continue=2&amp;v=wVFEQ9BTlNk&amp;feature=emb_logo</w:t>
              </w:r>
            </w:hyperlink>
          </w:p>
          <w:p w:rsidR="00853BB0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BB0" w:rsidRPr="00534403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C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656C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656C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656CF6">
              <w:rPr>
                <w:rFonts w:ascii="Times New Roman" w:hAnsi="Times New Roman"/>
                <w:bCs/>
                <w:sz w:val="24"/>
                <w:szCs w:val="24"/>
              </w:rPr>
              <w:t>-урок №33</w:t>
            </w:r>
          </w:p>
        </w:tc>
        <w:tc>
          <w:tcPr>
            <w:tcW w:w="1632" w:type="dxa"/>
          </w:tcPr>
          <w:p w:rsidR="00853BB0" w:rsidRPr="00A0089F" w:rsidRDefault="00853BB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853BB0" w:rsidRPr="00534403" w:rsidRDefault="00853BB0" w:rsidP="00447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4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№1187, 1193, 1193</w:t>
            </w:r>
          </w:p>
          <w:p w:rsidR="00853BB0" w:rsidRPr="00A0089F" w:rsidRDefault="00853BB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3BB0" w:rsidRDefault="00853BB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802" w:type="dxa"/>
          </w:tcPr>
          <w:p w:rsidR="00853BB0" w:rsidRPr="00853BB0" w:rsidRDefault="00853BB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5F76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9v_licei104@mail.ru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53BB0" w:rsidRDefault="00853BB0" w:rsidP="0044712E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853BB0" w:rsidRPr="00495B7B" w:rsidRDefault="00853BB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D19F4"/>
    <w:rsid w:val="00201BA1"/>
    <w:rsid w:val="00253154"/>
    <w:rsid w:val="00296E0E"/>
    <w:rsid w:val="002D5B36"/>
    <w:rsid w:val="00334221"/>
    <w:rsid w:val="00355077"/>
    <w:rsid w:val="00392B62"/>
    <w:rsid w:val="004321FB"/>
    <w:rsid w:val="00433C56"/>
    <w:rsid w:val="00474703"/>
    <w:rsid w:val="004A2E7A"/>
    <w:rsid w:val="00646461"/>
    <w:rsid w:val="006836A9"/>
    <w:rsid w:val="006A6984"/>
    <w:rsid w:val="006E7A59"/>
    <w:rsid w:val="0070725F"/>
    <w:rsid w:val="00712205"/>
    <w:rsid w:val="00752A48"/>
    <w:rsid w:val="00853BB0"/>
    <w:rsid w:val="008C78E7"/>
    <w:rsid w:val="00910CA5"/>
    <w:rsid w:val="009372E3"/>
    <w:rsid w:val="00A626D4"/>
    <w:rsid w:val="00AE5B08"/>
    <w:rsid w:val="00B44C8C"/>
    <w:rsid w:val="00B92589"/>
    <w:rsid w:val="00C5236A"/>
    <w:rsid w:val="00CF6067"/>
    <w:rsid w:val="00D05617"/>
    <w:rsid w:val="00D12C00"/>
    <w:rsid w:val="00D136FB"/>
    <w:rsid w:val="00DD472F"/>
    <w:rsid w:val="00E43E1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3/start/" TargetMode="External"/><Relationship Id="rId13" Type="http://schemas.openxmlformats.org/officeDocument/2006/relationships/hyperlink" Target="https://interneturok.ru/lesson/biology/9-klass/osnovy-ekologii/zakonomernosti-deystviya-faktorov-sredy-na-organizmy" TargetMode="External"/><Relationship Id="rId18" Type="http://schemas.openxmlformats.org/officeDocument/2006/relationships/hyperlink" Target="mailto:elvira.pokhozha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&amp;v=WJ71Vrs1U-M&amp;feature=emb_logo" TargetMode="External"/><Relationship Id="rId7" Type="http://schemas.openxmlformats.org/officeDocument/2006/relationships/hyperlink" Target="https://resh.edu.ru/subject/lesson/2173/start/" TargetMode="External"/><Relationship Id="rId12" Type="http://schemas.openxmlformats.org/officeDocument/2006/relationships/hyperlink" Target="https://interneturok.ru/lesson/biology/9-klass/osnovy-ekologii/sredy-zhizni-na-zemle-i-ekologicheskie-faktory-vozdeystviya-na-organizmy" TargetMode="External"/><Relationship Id="rId17" Type="http://schemas.openxmlformats.org/officeDocument/2006/relationships/hyperlink" Target="mailto:s.sevumyan@b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hello.ru/grammatika/uslovnye-predlozheniya-conditionals-v-anglijskom-yazyke.html" TargetMode="External"/><Relationship Id="rId20" Type="http://schemas.openxmlformats.org/officeDocument/2006/relationships/hyperlink" Target="mailto:valentina.solovieva201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mw-school55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engblog.ru/conditional-sentences" TargetMode="External"/><Relationship Id="rId23" Type="http://schemas.openxmlformats.org/officeDocument/2006/relationships/hyperlink" Target="mailto:9v_licei104@mail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vpr-klass.com/uchebniki/himiya/9_klass_gabrielyan/9kl_gabrielyan_uchebnik_chitat'_onlaj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zatonskaya.galina@yandex.ru" TargetMode="External"/><Relationship Id="rId22" Type="http://schemas.openxmlformats.org/officeDocument/2006/relationships/hyperlink" Target="https://www.youtube.com/watch?time_continue=2&amp;v=wVFEQ9BTlN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2020-04-10T20:08:00Z</dcterms:created>
  <dcterms:modified xsi:type="dcterms:W3CDTF">2020-04-16T12:20:00Z</dcterms:modified>
</cp:coreProperties>
</file>