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43148E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148E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827EBE" w:rsidTr="00D27606">
        <w:trPr>
          <w:trHeight w:val="258"/>
        </w:trPr>
        <w:tc>
          <w:tcPr>
            <w:tcW w:w="789" w:type="dxa"/>
            <w:vMerge w:val="restart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827EBE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827EBE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827EBE" w:rsidTr="00D27606">
        <w:trPr>
          <w:trHeight w:val="819"/>
        </w:trPr>
        <w:tc>
          <w:tcPr>
            <w:tcW w:w="789" w:type="dxa"/>
            <w:vMerge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BE" w:rsidRPr="00827EBE" w:rsidTr="00D27606">
        <w:trPr>
          <w:trHeight w:val="516"/>
        </w:trPr>
        <w:tc>
          <w:tcPr>
            <w:tcW w:w="789" w:type="dxa"/>
          </w:tcPr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827EBE" w:rsidRPr="00827EBE" w:rsidRDefault="00827EBE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t>Русс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2192" w:type="dxa"/>
          </w:tcPr>
          <w:p w:rsidR="00827EBE" w:rsidRPr="00827EBE" w:rsidRDefault="00827EBE" w:rsidP="009F72A5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Повторение Сведения о языке </w:t>
            </w:r>
          </w:p>
          <w:p w:rsidR="00827EBE" w:rsidRPr="00827EBE" w:rsidRDefault="00827EBE" w:rsidP="009F72A5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Роль языка в жизни общества. Язык как развивающееся явление</w:t>
            </w:r>
          </w:p>
          <w:p w:rsidR="00827EBE" w:rsidRPr="00827EBE" w:rsidRDefault="00827EBE" w:rsidP="009F72A5">
            <w:pPr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Рр Русский литературный язык и его стили</w:t>
            </w:r>
          </w:p>
        </w:tc>
        <w:tc>
          <w:tcPr>
            <w:tcW w:w="1642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- М.: Просвещение, 2019.- 255с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Учебник с.п.20. 21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Выписать в тетрадь  из п.20,21 словарные слова</w:t>
            </w:r>
          </w:p>
        </w:tc>
        <w:tc>
          <w:tcPr>
            <w:tcW w:w="1668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BE" w:rsidRPr="00827EBE" w:rsidRDefault="00827EBE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27EBE" w:rsidRPr="00827EBE" w:rsidRDefault="00827EBE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Выписать в тетрадь  из п.20,21 словарные слова</w:t>
            </w: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"https://videouroki.net/tests/do/5186a43f-63d8-4dfb-a4be-276ecbae1402" </w:instrText>
            </w: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84" w:type="dxa"/>
          </w:tcPr>
          <w:p w:rsidR="00827EBE" w:rsidRPr="00827EBE" w:rsidRDefault="00827EBE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BE" w:rsidRPr="00827EBE" w:rsidTr="00D27606">
        <w:trPr>
          <w:trHeight w:val="516"/>
        </w:trPr>
        <w:tc>
          <w:tcPr>
            <w:tcW w:w="789" w:type="dxa"/>
          </w:tcPr>
          <w:p w:rsidR="00827EBE" w:rsidRPr="00827EBE" w:rsidRDefault="00827EBE" w:rsidP="0043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827EBE" w:rsidRPr="00827EBE" w:rsidRDefault="00827EBE" w:rsidP="009F72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E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повествовательной манеры В.М. Шукшина.</w:t>
            </w:r>
          </w:p>
          <w:p w:rsidR="00827EBE" w:rsidRPr="00827EBE" w:rsidRDefault="00827EBE" w:rsidP="009F72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 9 класс Ч.2 учеб</w:t>
            </w:r>
            <w:proofErr w:type="gramStart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рестоматия 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книга </w:t>
            </w:r>
            <w:proofErr w:type="gramStart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рассказами Шукшина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214-223</w:t>
            </w:r>
          </w:p>
        </w:tc>
        <w:tc>
          <w:tcPr>
            <w:tcW w:w="1668" w:type="dxa"/>
          </w:tcPr>
          <w:p w:rsidR="00827EBE" w:rsidRPr="00827EBE" w:rsidRDefault="00827EBE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27EBE" w:rsidRPr="00827EBE" w:rsidRDefault="00827EBE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индивидуальной </w:t>
            </w: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1484" w:type="dxa"/>
          </w:tcPr>
          <w:p w:rsidR="00827EBE" w:rsidRPr="00827EBE" w:rsidRDefault="00827EBE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802" w:type="dxa"/>
          </w:tcPr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ru</w:t>
              </w:r>
            </w:hyperlink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BE" w:rsidRPr="00827EBE" w:rsidRDefault="00827EB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BE" w:rsidRPr="00827EBE" w:rsidTr="00D27606">
        <w:trPr>
          <w:trHeight w:val="516"/>
        </w:trPr>
        <w:tc>
          <w:tcPr>
            <w:tcW w:w="789" w:type="dxa"/>
          </w:tcPr>
          <w:p w:rsidR="00827EBE" w:rsidRPr="00827EBE" w:rsidRDefault="00827EBE" w:rsidP="0043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508" w:type="dxa"/>
          </w:tcPr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827EBE" w:rsidRPr="00827EBE" w:rsidRDefault="00827EBE" w:rsidP="009F7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BE" w:rsidRPr="00827EBE" w:rsidRDefault="00827EBE" w:rsidP="009F7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революция. Причины и начало. Манифест 17 октября 1905 г.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27EBE" w:rsidRPr="00827EBE" w:rsidRDefault="00827EBE" w:rsidP="009F72A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827EBE" w:rsidRPr="00827EBE" w:rsidRDefault="00827EBE" w:rsidP="009F72A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А.А.Данилов, А.А. ЛевандовскийИстория России 9 класс </w:t>
            </w:r>
            <w:proofErr w:type="gramStart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.2,2016г  § 30 с.88-92, вопр. №1, 2 (пиисьменно)</w:t>
            </w:r>
          </w:p>
          <w:p w:rsidR="00827EBE" w:rsidRPr="00827EBE" w:rsidRDefault="00827EBE" w:rsidP="009F72A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Документс. 96-97,вопросы к нему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письменно</w:t>
            </w:r>
          </w:p>
          <w:p w:rsidR="00827EBE" w:rsidRPr="00827EBE" w:rsidRDefault="00827EBE" w:rsidP="009F72A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Новый Учебник § 37, 2019г. вопр. скоректировать с учебником 2016г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27E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https://www.youtube.com/watch?v=EvIP2OMH4aE</w:t>
              </w:r>
            </w:hyperlink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карта 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27E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https://www.youtube.com/watch?v=EvIP2OMH4aE</w:t>
              </w:r>
            </w:hyperlink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02" w:type="dxa"/>
          </w:tcPr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27EBE" w:rsidRPr="00827EBE" w:rsidTr="00D27606">
        <w:trPr>
          <w:trHeight w:val="516"/>
        </w:trPr>
        <w:tc>
          <w:tcPr>
            <w:tcW w:w="789" w:type="dxa"/>
          </w:tcPr>
          <w:p w:rsidR="00827EBE" w:rsidRPr="00827EBE" w:rsidRDefault="00827EBE" w:rsidP="0043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9В</w:t>
            </w:r>
          </w:p>
        </w:tc>
        <w:tc>
          <w:tcPr>
            <w:tcW w:w="1508" w:type="dxa"/>
          </w:tcPr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827EBE" w:rsidRPr="00827EBE" w:rsidRDefault="00827EBE" w:rsidP="009F7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аксиомах планиметрии.</w:t>
            </w:r>
          </w:p>
        </w:tc>
        <w:tc>
          <w:tcPr>
            <w:tcW w:w="1642" w:type="dxa"/>
          </w:tcPr>
          <w:p w:rsidR="00827EBE" w:rsidRPr="00827EBE" w:rsidRDefault="00827EBE" w:rsidP="009F72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E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Л.С.Атанасян 7-9 классы</w:t>
            </w:r>
          </w:p>
          <w:p w:rsidR="00827EBE" w:rsidRPr="00827EBE" w:rsidRDefault="00827EBE" w:rsidP="009F72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E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Учебник-с.337  п.1</w:t>
            </w:r>
          </w:p>
        </w:tc>
        <w:tc>
          <w:tcPr>
            <w:tcW w:w="1668" w:type="dxa"/>
          </w:tcPr>
          <w:p w:rsidR="00827EBE" w:rsidRPr="00827EBE" w:rsidRDefault="00827EBE" w:rsidP="009F72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bCs/>
                <w:sz w:val="24"/>
                <w:szCs w:val="24"/>
              </w:rPr>
              <w:t>Сайт – РЕШУ ОГЭ</w:t>
            </w:r>
          </w:p>
          <w:p w:rsidR="00827EBE" w:rsidRPr="00827EBE" w:rsidRDefault="00827EBE" w:rsidP="009F72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№16, 18</w:t>
            </w:r>
          </w:p>
        </w:tc>
        <w:tc>
          <w:tcPr>
            <w:tcW w:w="1632" w:type="dxa"/>
          </w:tcPr>
          <w:p w:rsidR="00827EBE" w:rsidRPr="00827EBE" w:rsidRDefault="00827EBE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84" w:type="dxa"/>
          </w:tcPr>
          <w:p w:rsidR="00827EBE" w:rsidRPr="00827EBE" w:rsidRDefault="00827EBE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27EBE" w:rsidRPr="00827EBE" w:rsidTr="00D27606">
        <w:trPr>
          <w:trHeight w:val="516"/>
        </w:trPr>
        <w:tc>
          <w:tcPr>
            <w:tcW w:w="789" w:type="dxa"/>
          </w:tcPr>
          <w:p w:rsidR="00827EBE" w:rsidRPr="00827EBE" w:rsidRDefault="00827EBE" w:rsidP="0043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827EBE" w:rsidRPr="00827EBE" w:rsidRDefault="0082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7EBE" w:rsidRPr="00827EBE" w:rsidRDefault="0082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827EBE" w:rsidRPr="00827EBE" w:rsidRDefault="0082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Прикладно-ориентированная физкультурная деятельность</w:t>
            </w:r>
          </w:p>
        </w:tc>
        <w:tc>
          <w:tcPr>
            <w:tcW w:w="1642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https://resh.edu.ru/subject/lesson/3420/main/</w:t>
              </w:r>
            </w:hyperlink>
          </w:p>
        </w:tc>
        <w:tc>
          <w:tcPr>
            <w:tcW w:w="1632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210665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https://resh.edu.ru/subject/lesson/3420/train/#210665</w:t>
              </w:r>
            </w:hyperlink>
          </w:p>
        </w:tc>
        <w:tc>
          <w:tcPr>
            <w:tcW w:w="1484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827EBE" w:rsidRPr="00827EBE" w:rsidRDefault="00827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27EBE" w:rsidRPr="00827EBE" w:rsidRDefault="0082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borowickova.t@yandex.ru</w:t>
              </w:r>
            </w:hyperlink>
            <w:r w:rsidRPr="0082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83" w:type="dxa"/>
          </w:tcPr>
          <w:p w:rsidR="00827EBE" w:rsidRPr="00827EBE" w:rsidRDefault="00827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827EBE" w:rsidRPr="00827EBE" w:rsidRDefault="0082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827EBE" w:rsidRPr="00827EBE" w:rsidRDefault="0082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  <w:tr w:rsidR="00827EBE" w:rsidRPr="00827EBE" w:rsidTr="00D27606">
        <w:trPr>
          <w:trHeight w:val="516"/>
        </w:trPr>
        <w:tc>
          <w:tcPr>
            <w:tcW w:w="789" w:type="dxa"/>
          </w:tcPr>
          <w:p w:rsidR="00827EBE" w:rsidRPr="00827EBE" w:rsidRDefault="00827EBE" w:rsidP="0043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начинается с семьи.</w:t>
            </w:r>
          </w:p>
        </w:tc>
        <w:tc>
          <w:tcPr>
            <w:tcW w:w="1642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 Форвард 9 кл.        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разобрать №1-4 с.92 (слова для характеристики человека),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Изучить правило с.92-93 «Герундий или инфинитив» (ссылки)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№ 2 с. 94 чит., переводить</w:t>
            </w:r>
          </w:p>
        </w:tc>
        <w:tc>
          <w:tcPr>
            <w:tcW w:w="1668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Герундий и инфинитив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https://engblog.ru/gerund-or-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infinitive-verb-lists</w:t>
              </w:r>
            </w:hyperlink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https://enginform.com/article/infinitive-or-gerund</w:t>
              </w:r>
            </w:hyperlink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https://englishmix.ru/grammatika/nelichnye-formy-glagolov/gerundiy-i-infinitiv</w:t>
              </w:r>
            </w:hyperlink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8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http://grammar-tei.com/gerundij-i-infinitiv-v-anglijskom-yazyke-gerund-and-infinitive/</w:t>
              </w:r>
            </w:hyperlink>
          </w:p>
        </w:tc>
        <w:tc>
          <w:tcPr>
            <w:tcW w:w="1632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тетради </w:t>
            </w:r>
            <w:r w:rsidRPr="00827EBE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№5 с.92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(использовать слова из №1-4 с.92)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b/>
                <w:sz w:val="24"/>
                <w:szCs w:val="24"/>
              </w:rPr>
              <w:t>№6 с.93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(кратко)</w:t>
            </w: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7EBE">
              <w:rPr>
                <w:rFonts w:ascii="Times New Roman" w:hAnsi="Times New Roman" w:cs="Times New Roman"/>
                <w:b/>
                <w:sz w:val="24"/>
                <w:szCs w:val="24"/>
              </w:rPr>
              <w:t>№2 с.94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вопросы</w:t>
            </w:r>
          </w:p>
        </w:tc>
        <w:tc>
          <w:tcPr>
            <w:tcW w:w="1484" w:type="dxa"/>
          </w:tcPr>
          <w:p w:rsidR="00827EBE" w:rsidRPr="00827EBE" w:rsidRDefault="00827EBE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12-13.05</w:t>
            </w:r>
          </w:p>
        </w:tc>
        <w:tc>
          <w:tcPr>
            <w:tcW w:w="1802" w:type="dxa"/>
          </w:tcPr>
          <w:p w:rsidR="00827EBE" w:rsidRPr="00827EBE" w:rsidRDefault="00827EBE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827EBE" w:rsidRPr="00827EBE" w:rsidRDefault="00827EBE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9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k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827EBE" w:rsidRPr="00827EBE" w:rsidRDefault="00827EBE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827EBE" w:rsidRPr="00827EBE" w:rsidRDefault="00827EBE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827EBE" w:rsidRPr="00827EBE" w:rsidRDefault="00827EBE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BE" w:rsidRPr="00827EBE" w:rsidRDefault="00827EBE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827EBE" w:rsidRPr="00827EBE" w:rsidRDefault="00827EBE" w:rsidP="009807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  <w:p w:rsidR="00827EBE" w:rsidRPr="00827EBE" w:rsidRDefault="00827EBE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EBE" w:rsidRPr="00827EBE" w:rsidRDefault="00827EBE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EBE" w:rsidRPr="00827EBE" w:rsidRDefault="00827EBE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BE" w:rsidRPr="00827EBE" w:rsidRDefault="00827EBE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BE" w:rsidRPr="00827EBE" w:rsidRDefault="00827EBE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827EBE" w:rsidRPr="00827EBE" w:rsidRDefault="00827EBE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729D2"/>
    <w:rsid w:val="000F2183"/>
    <w:rsid w:val="001427FD"/>
    <w:rsid w:val="00253608"/>
    <w:rsid w:val="003844A8"/>
    <w:rsid w:val="00391B95"/>
    <w:rsid w:val="00401282"/>
    <w:rsid w:val="0043148E"/>
    <w:rsid w:val="00447857"/>
    <w:rsid w:val="00661A88"/>
    <w:rsid w:val="00827EBE"/>
    <w:rsid w:val="008B7CD0"/>
    <w:rsid w:val="00A15076"/>
    <w:rsid w:val="00B07538"/>
    <w:rsid w:val="00D5390E"/>
    <w:rsid w:val="00E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vIP2OMH4aE" TargetMode="External"/><Relationship Id="rId13" Type="http://schemas.openxmlformats.org/officeDocument/2006/relationships/hyperlink" Target="https://resh.edu.ru/subject/lesson/3420/train/" TargetMode="External"/><Relationship Id="rId18" Type="http://schemas.openxmlformats.org/officeDocument/2006/relationships/hyperlink" Target="http://grammar-tei.com/gerundij-i-infinitiv-v-anglijskom-yazyke-gerund-and-infinitiv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vetlana.tolmacheva321@mail.ru" TargetMode="External"/><Relationship Id="rId12" Type="http://schemas.openxmlformats.org/officeDocument/2006/relationships/hyperlink" Target="https://resh.edu.ru/subject/lesson/3420/main/" TargetMode="External"/><Relationship Id="rId17" Type="http://schemas.openxmlformats.org/officeDocument/2006/relationships/hyperlink" Target="https://englishmix.ru/grammatika/nelichnye-formy-glagolov/gerundiy-i-infiniti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ginform.com/article/infinitive-or-gerund" TargetMode="External"/><Relationship Id="rId20" Type="http://schemas.openxmlformats.org/officeDocument/2006/relationships/hyperlink" Target="mailto:ira.seleznevai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vetlana.tolmacheva321@mail.ru" TargetMode="External"/><Relationship Id="rId11" Type="http://schemas.openxmlformats.org/officeDocument/2006/relationships/hyperlink" Target="mailto:9v_licei104@mail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engblog.ru/gerund-or-infinitive-verb-lists" TargetMode="External"/><Relationship Id="rId10" Type="http://schemas.openxmlformats.org/officeDocument/2006/relationships/hyperlink" Target="mailto:bondareva.vd@yandex.ru" TargetMode="External"/><Relationship Id="rId19" Type="http://schemas.openxmlformats.org/officeDocument/2006/relationships/hyperlink" Target="mailto:s.sevumyan@bk.ru" TargetMode="External"/><Relationship Id="rId4" Type="http://schemas.openxmlformats.org/officeDocument/2006/relationships/hyperlink" Target="mailto:9v_licei104@mail.ru" TargetMode="External"/><Relationship Id="rId9" Type="http://schemas.openxmlformats.org/officeDocument/2006/relationships/hyperlink" Target="https://www.youtube.com/watch?v=EvIP2OMH4aE" TargetMode="External"/><Relationship Id="rId14" Type="http://schemas.openxmlformats.org/officeDocument/2006/relationships/hyperlink" Target="mailto:borowickova.t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11</cp:revision>
  <dcterms:created xsi:type="dcterms:W3CDTF">2020-04-10T20:41:00Z</dcterms:created>
  <dcterms:modified xsi:type="dcterms:W3CDTF">2020-05-11T12:49:00Z</dcterms:modified>
</cp:coreProperties>
</file>