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057E">
        <w:rPr>
          <w:rFonts w:ascii="Times New Roman" w:hAnsi="Times New Roman" w:cs="Times New Roman"/>
          <w:b/>
          <w:sz w:val="24"/>
          <w:szCs w:val="24"/>
        </w:rPr>
        <w:t xml:space="preserve">класса 2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7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Великая Отечественная  война 1941-1945г. Основные события.</w:t>
            </w:r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</w:p>
          <w:p w:rsidR="00BD607C" w:rsidRDefault="00BD607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D6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начала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D6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BD607C" w:rsidRDefault="00BD6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22-27, карта</w:t>
            </w:r>
          </w:p>
          <w:p w:rsidR="00BD607C" w:rsidRDefault="00BD60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в тетрадь «десять сталинских ударов»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0000FF"/>
                  <w:lang w:val="en-US"/>
                </w:rPr>
                <w:t>https</w:t>
              </w:r>
              <w:r>
                <w:rPr>
                  <w:rStyle w:val="a3"/>
                  <w:color w:val="0000FF"/>
                </w:rPr>
                <w:t>://</w:t>
              </w:r>
              <w:proofErr w:type="spellStart"/>
              <w:r>
                <w:rPr>
                  <w:rStyle w:val="a3"/>
                  <w:color w:val="0000FF"/>
                  <w:lang w:val="en-US"/>
                </w:rPr>
                <w:t>tvkinoradio</w:t>
              </w:r>
              <w:proofErr w:type="spellEnd"/>
              <w:r>
                <w:rPr>
                  <w:rStyle w:val="a3"/>
                  <w:color w:val="0000FF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val="en-US"/>
                </w:rPr>
                <w:t>ru</w:t>
              </w:r>
              <w:proofErr w:type="spellEnd"/>
              <w:r>
                <w:rPr>
                  <w:rStyle w:val="a3"/>
                  <w:color w:val="0000FF"/>
                </w:rPr>
                <w:t>/</w:t>
              </w:r>
              <w:r>
                <w:rPr>
                  <w:rStyle w:val="a3"/>
                  <w:color w:val="0000FF"/>
                  <w:lang w:val="en-US"/>
                </w:rPr>
                <w:t>article</w:t>
              </w:r>
              <w:r>
                <w:rPr>
                  <w:rStyle w:val="a3"/>
                  <w:color w:val="0000FF"/>
                </w:rPr>
                <w:t>/</w:t>
              </w:r>
              <w:r>
                <w:rPr>
                  <w:rStyle w:val="a3"/>
                  <w:color w:val="0000FF"/>
                  <w:lang w:val="en-US"/>
                </w:rPr>
                <w:t>article</w:t>
              </w:r>
              <w:r>
                <w:rPr>
                  <w:rStyle w:val="a3"/>
                  <w:color w:val="0000FF"/>
                </w:rPr>
                <w:t>2812-15-</w:t>
              </w:r>
              <w:proofErr w:type="spellStart"/>
              <w:r>
                <w:rPr>
                  <w:rStyle w:val="a3"/>
                  <w:color w:val="0000FF"/>
                  <w:lang w:val="en-US"/>
                </w:rPr>
                <w:t>vazhnih</w:t>
              </w:r>
              <w:proofErr w:type="spellEnd"/>
              <w:r>
                <w:rPr>
                  <w:rStyle w:val="a3"/>
                  <w:color w:val="0000FF"/>
                </w:rPr>
                <w:t>-</w:t>
              </w:r>
              <w:proofErr w:type="spellStart"/>
              <w:r>
                <w:rPr>
                  <w:rStyle w:val="a3"/>
                  <w:color w:val="0000FF"/>
                  <w:lang w:val="en-US"/>
                </w:rPr>
                <w:t>dokumentalnih</w:t>
              </w:r>
              <w:proofErr w:type="spellEnd"/>
              <w:r>
                <w:rPr>
                  <w:rStyle w:val="a3"/>
                  <w:color w:val="0000FF"/>
                </w:rPr>
                <w:t>-</w:t>
              </w:r>
              <w:proofErr w:type="spellStart"/>
              <w:r>
                <w:rPr>
                  <w:rStyle w:val="a3"/>
                  <w:color w:val="0000FF"/>
                  <w:lang w:val="en-US"/>
                </w:rPr>
                <w:t>filmov</w:t>
              </w:r>
              <w:proofErr w:type="spellEnd"/>
              <w:r>
                <w:rPr>
                  <w:rStyle w:val="a3"/>
                  <w:color w:val="0000FF"/>
                </w:rPr>
                <w:t>-</w:t>
              </w:r>
              <w:r>
                <w:rPr>
                  <w:rStyle w:val="a3"/>
                  <w:color w:val="0000FF"/>
                  <w:lang w:val="en-US"/>
                </w:rPr>
                <w:t>o</w:t>
              </w:r>
              <w:r>
                <w:rPr>
                  <w:rStyle w:val="a3"/>
                  <w:color w:val="0000FF"/>
                </w:rPr>
                <w:t>-</w:t>
              </w:r>
              <w:proofErr w:type="spellStart"/>
              <w:r>
                <w:rPr>
                  <w:rStyle w:val="a3"/>
                  <w:color w:val="0000FF"/>
                  <w:lang w:val="en-US"/>
                </w:rPr>
                <w:t>vojne</w:t>
              </w:r>
              <w:proofErr w:type="spellEnd"/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тетради, карта</w:t>
            </w:r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color w:val="0000FF"/>
                </w:rPr>
                <w:t>https://tvkinoradio.ru/article/article2812-15-vazhnih-dokumentalnih-filmov-o-vojne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2/06</w:t>
            </w:r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C3B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bondareva.vd@yandex/ru</w:t>
              </w:r>
            </w:hyperlink>
          </w:p>
          <w:p w:rsidR="00BD607C" w:rsidRPr="00974DCF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Pr="004C5CA1" w:rsidRDefault="00BD607C" w:rsidP="00721E6B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BD607C" w:rsidRPr="004C5CA1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D607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§117 читать, ответы на вопросы к §117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D607C" w:rsidRDefault="00BD607C">
            <w:pPr>
              <w:rPr>
                <w:rFonts w:ascii="Times New Roman" w:hAnsi="Times New Roman" w:cs="Times New Roman"/>
              </w:rPr>
            </w:pPr>
            <w:hyperlink r:id="rId9" w:history="1"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D607C" w:rsidRPr="00974DCF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D607C" w:rsidRDefault="00BD607C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607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Pr="00702ED7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«Реакции, идущие с изменением состава вещества»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§14.</w:t>
            </w:r>
          </w:p>
          <w:p w:rsidR="00BD607C" w:rsidRDefault="00BD6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 по одному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из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типов реакций в органической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неорганичес</w:t>
            </w:r>
            <w:proofErr w:type="spellEnd"/>
          </w:p>
          <w:p w:rsidR="00BD607C" w:rsidRDefault="00BD6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 химии.</w:t>
            </w:r>
          </w:p>
          <w:p w:rsidR="00BD607C" w:rsidRDefault="00BD60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Смотри список реакций ниже.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https://uchebniki-rabochie-tetradi.com/knijka1906listat/num1906.html. </w:t>
            </w:r>
          </w:p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работу по списку реакций.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 работу </w:t>
            </w:r>
          </w:p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Pr="00FB69AC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07C" w:rsidRDefault="00BD607C" w:rsidP="00721E6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0" w:history="1">
              <w:r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BD607C" w:rsidRPr="00FB69AC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BD607C" w:rsidRPr="00702ED7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BD607C" w:rsidRPr="00702ED7" w:rsidRDefault="00BD607C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BD607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r>
              <w:rPr>
                <w:bCs/>
                <w:color w:val="000000"/>
              </w:rPr>
              <w:t>Повторение. Моделирование и формализация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BD607C" w:rsidRDefault="00BD607C">
            <w:pPr>
              <w:pStyle w:val="a7"/>
              <w:rPr>
                <w:bCs/>
                <w:lang w:eastAsia="en-US"/>
              </w:rPr>
            </w:pPr>
            <w:hyperlink r:id="rId11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BD607C" w:rsidRDefault="00BD607C">
            <w:pPr>
              <w:pStyle w:val="a7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BD607C" w:rsidRDefault="00BD607C">
            <w:pPr>
              <w:pStyle w:val="a7"/>
              <w:rPr>
                <w:bCs/>
                <w:lang w:eastAsia="en-US"/>
              </w:rPr>
            </w:pPr>
            <w:hyperlink r:id="rId12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BD607C" w:rsidRDefault="00BD6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</w:p>
          <w:p w:rsidR="00BD607C" w:rsidRDefault="00BD60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https://uslide.ru/informatika/97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06-modelirovanie-i-formalizaciya-klass.html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тест по теме урока 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https://testedu.ru/test/informatika/11-klass/modelirovanie-i-formalizacziya.html</w:t>
              </w:r>
            </w:hyperlink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BD607C" w:rsidRPr="00702ED7" w:rsidRDefault="00BD607C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BD607C" w:rsidRDefault="00BD607C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D607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BD607C" w:rsidRPr="004C5CA1" w:rsidRDefault="00BD607C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сложные проценты (экономические).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607C" w:rsidRDefault="00BD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07C" w:rsidRDefault="00BD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https://youtu.be/IZfRrwmul1g</w:t>
              </w:r>
            </w:hyperlink>
          </w:p>
          <w:p w:rsidR="00BD607C" w:rsidRDefault="00BD60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Все типы </w:t>
            </w:r>
          </w:p>
          <w:p w:rsidR="00BD607C" w:rsidRDefault="00BD60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задачи 17 ЕГЭ</w:t>
            </w:r>
          </w:p>
          <w:p w:rsidR="00BD607C" w:rsidRDefault="00BD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тренировочную работу:</w:t>
            </w:r>
          </w:p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07C" w:rsidRDefault="00BD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решают вариант 3 </w:t>
            </w:r>
          </w:p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вариант 4.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июня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BD607C" w:rsidRDefault="00BD607C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C" w:rsidRDefault="00BD607C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BD607C" w:rsidRPr="00702ED7" w:rsidRDefault="00BD607C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BD607C" w:rsidRDefault="00BD607C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BD607C" w:rsidRPr="008E7ED5" w:rsidRDefault="00BD607C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</w:tbl>
    <w:p w:rsidR="00BD607C" w:rsidRPr="00BD607C" w:rsidRDefault="00BD607C" w:rsidP="00BD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химических реакций в неорганической химии(</w:t>
      </w:r>
      <w:r w:rsidRPr="00BD607C">
        <w:rPr>
          <w:rFonts w:ascii="Times New Roman" w:eastAsia="Times New Roman" w:hAnsi="Times New Roman" w:cs="Times New Roman"/>
          <w:b/>
          <w:sz w:val="24"/>
          <w:szCs w:val="24"/>
        </w:rPr>
        <w:t>02.06).</w:t>
      </w: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Классификация по количеству начальных веществ: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Разложение</w:t>
      </w: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Соединение</w:t>
      </w: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Замещение </w:t>
      </w: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 </w:t>
      </w: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Классификация по тепловому эффекту:</w:t>
      </w: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D607C" w:rsidRPr="00BD607C" w:rsidRDefault="00BD607C" w:rsidP="00BD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Экзотермические реакции</w:t>
      </w: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                                                                                                                                                                                                              </w:t>
      </w:r>
      <w:r w:rsidRPr="00BD6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Эндотермические реакции</w:t>
      </w:r>
      <w:r w:rsidRPr="00BD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По изменению степеней окисления химических элементов: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Окислительно</w:t>
      </w:r>
      <w:proofErr w:type="spellEnd"/>
      <w:r w:rsidRPr="00BD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-восстановительные реакции</w:t>
      </w:r>
      <w:r w:rsidRPr="00BD6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7C">
        <w:rPr>
          <w:rFonts w:ascii="Times New Roman" w:eastAsia="Times New Roman" w:hAnsi="Times New Roman" w:cs="Times New Roman"/>
          <w:b/>
          <w:sz w:val="24"/>
          <w:szCs w:val="24"/>
        </w:rPr>
        <w:t>Г) По признаку обратимости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7C">
        <w:rPr>
          <w:rFonts w:ascii="Times New Roman" w:eastAsia="Times New Roman" w:hAnsi="Times New Roman" w:cs="Times New Roman"/>
          <w:sz w:val="24"/>
          <w:szCs w:val="24"/>
        </w:rPr>
        <w:t>Обратимые реакции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7C">
        <w:rPr>
          <w:rFonts w:ascii="Times New Roman" w:eastAsia="Times New Roman" w:hAnsi="Times New Roman" w:cs="Times New Roman"/>
          <w:sz w:val="24"/>
          <w:szCs w:val="24"/>
        </w:rPr>
        <w:t>Необратимые реакции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7C">
        <w:rPr>
          <w:rFonts w:ascii="Times New Roman" w:eastAsia="Times New Roman" w:hAnsi="Times New Roman" w:cs="Times New Roman"/>
          <w:sz w:val="24"/>
          <w:szCs w:val="24"/>
        </w:rPr>
        <w:t>Д) По признаку присутствия посторонних веществ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7C">
        <w:rPr>
          <w:rFonts w:ascii="Times New Roman" w:eastAsia="Times New Roman" w:hAnsi="Times New Roman" w:cs="Times New Roman"/>
          <w:sz w:val="24"/>
          <w:szCs w:val="24"/>
        </w:rPr>
        <w:t xml:space="preserve">Каталитические 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7C">
        <w:rPr>
          <w:rFonts w:ascii="Times New Roman" w:eastAsia="Times New Roman" w:hAnsi="Times New Roman" w:cs="Times New Roman"/>
          <w:sz w:val="24"/>
          <w:szCs w:val="24"/>
        </w:rPr>
        <w:t xml:space="preserve">Некаталитические 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D60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По фазе протекания реакций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D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Гомогенные</w:t>
      </w:r>
    </w:p>
    <w:p w:rsidR="00BD607C" w:rsidRPr="00BD607C" w:rsidRDefault="00BD607C" w:rsidP="00BD6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D6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Гетерогенные </w:t>
      </w:r>
    </w:p>
    <w:p w:rsidR="0022540A" w:rsidRPr="00E55244" w:rsidRDefault="0022540A" w:rsidP="00C158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540A" w:rsidRPr="00E55244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346C8E"/>
    <w:rsid w:val="00403C98"/>
    <w:rsid w:val="004462C3"/>
    <w:rsid w:val="005C6840"/>
    <w:rsid w:val="006B15A1"/>
    <w:rsid w:val="007E2AE5"/>
    <w:rsid w:val="00974DCF"/>
    <w:rsid w:val="009C75DB"/>
    <w:rsid w:val="00A572F4"/>
    <w:rsid w:val="00A7057E"/>
    <w:rsid w:val="00A91BBD"/>
    <w:rsid w:val="00BD607C"/>
    <w:rsid w:val="00C158FB"/>
    <w:rsid w:val="00CC5F20"/>
    <w:rsid w:val="00E55244"/>
    <w:rsid w:val="00E66814"/>
    <w:rsid w:val="00ED69C9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E6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ED69C9"/>
    <w:rPr>
      <w:b/>
      <w:bCs/>
    </w:rPr>
  </w:style>
  <w:style w:type="table" w:customStyle="1" w:styleId="11">
    <w:name w:val="Сетка таблицы1"/>
    <w:basedOn w:val="a1"/>
    <w:next w:val="a4"/>
    <w:rsid w:val="00E552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E6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ED69C9"/>
    <w:rPr>
      <w:b/>
      <w:bCs/>
    </w:rPr>
  </w:style>
  <w:style w:type="table" w:customStyle="1" w:styleId="11">
    <w:name w:val="Сетка таблицы1"/>
    <w:basedOn w:val="a1"/>
    <w:next w:val="a4"/>
    <w:rsid w:val="00E552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/ru" TargetMode="External"/><Relationship Id="rId13" Type="http://schemas.openxmlformats.org/officeDocument/2006/relationships/hyperlink" Target="https://uslide.ru/informatika/9706-modelirovanie-i-formalizaciya-klas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vkinoradio.ru/article/article2812-15-vazhnih-dokumentalnih-filmov-o-vojne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https://youtu.be/IZfRrwmul1g" TargetMode="External"/><Relationship Id="rId2" Type="http://schemas.openxmlformats.org/officeDocument/2006/relationships/styles" Target="styles.xml"/><Relationship Id="rId16" Type="http://schemas.openxmlformats.org/officeDocument/2006/relationships/hyperlink" Target="mailto:ulianchik9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vkinoradio.ru/article/article2812-15-vazhnih-dokumentalnih-filmov-o-vojne" TargetMode="External"/><Relationship Id="rId11" Type="http://schemas.openxmlformats.org/officeDocument/2006/relationships/hyperlink" Target="http://uchebniki.net/inf11/221-uchebnik-informatika-i-ikt-11-klass-profilnyy-uroven-ugrinovich-200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mailto:valentina.solovieva2017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https://testedu.ru/test/informatika/11-klass/modelirovanie-i-formalizacz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2020-04-10T19:28:00Z</dcterms:created>
  <dcterms:modified xsi:type="dcterms:W3CDTF">2020-06-01T13:59:00Z</dcterms:modified>
</cp:coreProperties>
</file>