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26" w:rsidRPr="00375626" w:rsidRDefault="00375626" w:rsidP="00375626">
      <w:pPr>
        <w:shd w:val="clear" w:color="auto" w:fill="FFFFFF"/>
        <w:spacing w:before="225" w:after="225" w:line="240" w:lineRule="auto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r w:rsidRPr="00375626"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04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 wp14:anchorId="68C80293" wp14:editId="513034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 тел</w:t>
      </w:r>
      <w:proofErr w:type="gramEnd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                          </w:t>
      </w:r>
      <w:r w:rsidR="00FE41E7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аварийно-диспетчерской службы</w:t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.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bookmarkStart w:id="0" w:name="_GoBack"/>
      <w:bookmarkEnd w:id="0"/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 wp14:anchorId="5C17A55B" wp14:editId="444209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://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375626">
        <w:rPr>
          <w:rFonts w:ascii="Helvetica" w:eastAsia="Times New Roman" w:hAnsi="Helvetica" w:cs="Helvetica"/>
          <w:sz w:val="24"/>
          <w:szCs w:val="24"/>
          <w:lang w:eastAsia="ru-RU"/>
        </w:rPr>
        <w:t>помещение с помощью газовой плиты;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 wp14:anchorId="122F79BD" wp14:editId="023ADD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ку с неисправной автоматикой 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безопасности;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lastRenderedPageBreak/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0" wp14:anchorId="425E0DCB" wp14:editId="4E75E4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обеспечьте извлечение задвижки (шибера) при ее наличии и герметизацию</w:t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с внешней стороны стенки дымового канала образовавшего отверстия;</w:t>
      </w:r>
    </w:p>
    <w:p w:rsidR="00375626" w:rsidRPr="00375626" w:rsidRDefault="00C8149D" w:rsidP="00C8149D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</w:t>
      </w:r>
      <w:r w:rsidR="00375626"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перед розжигом газовой печи затем дверцу поддувала;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менее 5 минут топку, дымоход и помещение;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5E4FE8" w:rsidRDefault="005E4FE8"/>
    <w:sectPr w:rsidR="005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4654"/>
    <w:multiLevelType w:val="hybridMultilevel"/>
    <w:tmpl w:val="717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6"/>
    <w:rsid w:val="00375626"/>
    <w:rsid w:val="005E4FE8"/>
    <w:rsid w:val="00C8149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6334-27FF-4D7D-B175-C11804DF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Богданова М.В.</cp:lastModifiedBy>
  <cp:revision>2</cp:revision>
  <dcterms:created xsi:type="dcterms:W3CDTF">2019-12-02T05:35:00Z</dcterms:created>
  <dcterms:modified xsi:type="dcterms:W3CDTF">2019-12-02T05:35:00Z</dcterms:modified>
</cp:coreProperties>
</file>