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AE" w:rsidRPr="00732FC0" w:rsidRDefault="00E136AE">
      <w:pPr>
        <w:pStyle w:val="ConsPlusTitlePage"/>
        <w:rPr>
          <w:rFonts w:ascii="Times New Roman" w:hAnsi="Times New Roman" w:cs="Times New Roman"/>
        </w:rPr>
      </w:pPr>
      <w:bookmarkStart w:id="0" w:name="_GoBack"/>
      <w:bookmarkEnd w:id="0"/>
      <w:r w:rsidRPr="00732FC0">
        <w:rPr>
          <w:rFonts w:ascii="Times New Roman" w:hAnsi="Times New Roman" w:cs="Times New Roman"/>
        </w:rPr>
        <w:t xml:space="preserve">Документ предоставлен </w:t>
      </w:r>
      <w:hyperlink r:id="rId5" w:history="1">
        <w:proofErr w:type="spellStart"/>
        <w:r w:rsidRPr="00732FC0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732FC0">
        <w:rPr>
          <w:rFonts w:ascii="Times New Roman" w:hAnsi="Times New Roman" w:cs="Times New Roman"/>
        </w:rPr>
        <w:br/>
      </w:r>
    </w:p>
    <w:p w:rsidR="00E136AE" w:rsidRPr="00732FC0" w:rsidRDefault="00E136A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ФЕДЕРАЛЬНАЯ СЛУЖБА ПО НАДЗОРУ В СФЕРЕ ОБРАЗОВАНИЯ И НАУКИ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ПИСЬМО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 25 марта 2021 г. N 04-17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Федеральная служба по надзору в сфере образования и науки (</w:t>
      </w:r>
      <w:proofErr w:type="spellStart"/>
      <w:r w:rsidRPr="00732FC0">
        <w:rPr>
          <w:rFonts w:ascii="Times New Roman" w:hAnsi="Times New Roman" w:cs="Times New Roman"/>
        </w:rPr>
        <w:t>Рособрнадзор</w:t>
      </w:r>
      <w:proofErr w:type="spellEnd"/>
      <w:r w:rsidRPr="00732FC0">
        <w:rPr>
          <w:rFonts w:ascii="Times New Roman" w:hAnsi="Times New Roman" w:cs="Times New Roman"/>
        </w:rPr>
        <w:t xml:space="preserve">) информирует о том, что в связи с неблагоприятной эпидемиологической ситуацией на территории Российской Федерации, связанной с распространением новой </w:t>
      </w:r>
      <w:proofErr w:type="spellStart"/>
      <w:r w:rsidRPr="00732FC0">
        <w:rPr>
          <w:rFonts w:ascii="Times New Roman" w:hAnsi="Times New Roman" w:cs="Times New Roman"/>
        </w:rPr>
        <w:t>коронавирусной</w:t>
      </w:r>
      <w:proofErr w:type="spellEnd"/>
      <w:r w:rsidRPr="00732FC0">
        <w:rPr>
          <w:rFonts w:ascii="Times New Roman" w:hAnsi="Times New Roman" w:cs="Times New Roman"/>
        </w:rPr>
        <w:t xml:space="preserve"> инфекции (COVID-19), в проведении экзаменационной кампании 2021 года существует ряд особенностей.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Так, </w:t>
      </w:r>
      <w:proofErr w:type="spellStart"/>
      <w:r w:rsidRPr="00732FC0">
        <w:rPr>
          <w:rFonts w:ascii="Times New Roman" w:hAnsi="Times New Roman" w:cs="Times New Roman"/>
        </w:rPr>
        <w:t>Рособрнадзор</w:t>
      </w:r>
      <w:proofErr w:type="spellEnd"/>
      <w:r w:rsidRPr="00732FC0">
        <w:rPr>
          <w:rFonts w:ascii="Times New Roman" w:hAnsi="Times New Roman" w:cs="Times New Roman"/>
        </w:rPr>
        <w:t xml:space="preserve"> информирует о проведении в 2020/2021 учебном году контрольных работ для обучающихся 9-х классов, осваивающих образовательные программы основного общего образования (далее - контрольные работы), и направляет разъяснения по отдельным вопросам организации и проведения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Порядок организации, проведения и проверки контрольных работ определяется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Участниками контрольных работ являются: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экстерны);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</w:t>
      </w:r>
      <w:proofErr w:type="gramEnd"/>
      <w:r w:rsidRPr="00732FC0">
        <w:rPr>
          <w:rFonts w:ascii="Times New Roman" w:hAnsi="Times New Roman" w:cs="Times New Roman"/>
        </w:rPr>
        <w:t xml:space="preserve">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предметам не предусматривается.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Контрольные работы по соответствующим учебным предметам в 2021 году проводятся в следующие даты: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18 мая (вторник) - биология, литература, информатика и информационно-коммуникационные технологии (ИКТ);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19 мая (среда) - физика, история;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20 мая (четверг) - обществознание, химия;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21 мая (пятница) - география, иностранные языки (английский, французский, немецкий и испанский).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Резервные сроки проведения контрольных работ по соответствующим учебным предметам не предусмотрены.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Обучающиеся 9-х классов подают заявления на участие в контрольной работе с указанием выбранного учебного предмета в срок до 30 апреля 2021 года (включительно) в 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 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Форма заявления определяется ОИВ, учредителями, загранучреждениями.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Информация об участниках контрольных работ с указанием выбранного ими учебного предмета для прохождения контрольной работы должна быть внесена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РИС), не позднее 4 мая 2021 года.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 Со структурой и содержанием контрольных измерительных материалов основного государственного экзамена 2021 года по соответствующим учебным предметам можно ознакомиться на официальном сайте федерального государственного научного бюджетного учреждения "Федеральный институт педагогических измерений" (https://fipi.ru/).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Задания для проведения контрольных работ по соответствующим учебным предметам предоставляются в защищенном виде федеральным государственным бюджетным учреждением "Федеральный центр тестирования" (далее - ФЦТ) посредством защищенной сети передачи данных не позднее 11 мая 2021 года.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Контрольные работы проводятся в образовательных организациях, в которых проходят обучение участники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Рекомендуется определить ответственных лиц за обеспечение информационной безопасности заданий для проведения контрольной работы в региональном центре обработки информации субъекта Российской Федерации (далее - РЦОИ), муниципальных органах управления образованием, образовательных организациях.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Передача заданий контрольной работы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случае передачи заданий контрольной работы в образовательные организации по защищенным каналам связи ответственное лицо РЦОИ не ранее чем за 1 календарный день до дня проведения контрольной работы передает защищенные задания контрольной работы в образовательные организации с соблюдением требований к информационной безопасности. В случае передачи заданий контрольной работы в образовательные организации физически на съемных носителях передача осуществляется в сроки, установленные ОИВ, с соблюдением требований к информационной безопасности.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За 1 час 30 минут до начала контрольной работы по местному времени ФЦТ размещает на </w:t>
      </w:r>
      <w:r w:rsidRPr="00732FC0">
        <w:rPr>
          <w:rFonts w:ascii="Times New Roman" w:hAnsi="Times New Roman" w:cs="Times New Roman"/>
        </w:rPr>
        <w:lastRenderedPageBreak/>
        <w:t>технологическом портале в защищенной сети передачи данных в разделе "Сообщения и файлы" пароли к защищенным заданиям контрольной работы.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Ответственное лицо РЦОИ передает пароли к защищенным заданиям контрольной работы ответственным лицам образовательных организаций.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решению ОИВ печать заданий контрольной работы проводится в классах в присутствии участников контрольной работы или централизованно в определенном руководителем образовательной организации месте в присутствии ответственного лица образовательной организации.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Контрольная работа начинается в 10:00 по местному времени. </w:t>
      </w:r>
      <w:proofErr w:type="gramStart"/>
      <w:r w:rsidRPr="00732FC0">
        <w:rPr>
          <w:rFonts w:ascii="Times New Roman" w:hAnsi="Times New Roman" w:cs="Times New Roman"/>
        </w:rPr>
        <w:t>Длительность проведения контрольной работы составляет: по литературе - 3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- 2 часа 15 минут (135 минут).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ОИВ, учредители, загранучреждения вправе сократить количество заданий для проведения контрольной работы (но не более чем на 20% от общего количества заданий) и время, которое отводится на выполнение контрольной работы. В случае принятия решения о сокращении количества заданий следует руководствоваться документами, определяющими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Проверка контрольных работ может осуществляться учителями образовательных организаций, в которых девятиклассники проходят контрольную работу, и (или) лицами, входящими в состав единой предметной комиссии по всем учебным предметам, по которым проводится контрольная работа, созданной ОИВ.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день проведения контрольной работы в 15:00 по московскому времени ФЦТ размещает ключи и критерии оценивания заданий контрольных работ.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При проверке контрольных работ, в том числе в случае сокращения заданий контрольной работы ОИВ, учредителями, загранучреждениями, необходимо ориентироваться на рекомендуемую </w:t>
      </w:r>
      <w:hyperlink w:anchor="P59" w:history="1">
        <w:r w:rsidRPr="00732FC0">
          <w:rPr>
            <w:rFonts w:ascii="Times New Roman" w:hAnsi="Times New Roman" w:cs="Times New Roman"/>
            <w:color w:val="0000FF"/>
          </w:rPr>
          <w:t>шкалу</w:t>
        </w:r>
      </w:hyperlink>
      <w:r w:rsidRPr="00732FC0">
        <w:rPr>
          <w:rFonts w:ascii="Times New Roman" w:hAnsi="Times New Roman" w:cs="Times New Roman"/>
        </w:rPr>
        <w:t xml:space="preserve"> оценивания (прилагается) и спецификации контрольных измерительных материалов для проведения в 2021 году основного государственного экзамена.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Результаты выполнения контрольных работ должны быть внесены в РИС не позднее 10 календарных дней со дня проведения контрольной работы по соответствующему учебному предмету.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вопросу использования результатов контрольных работ сообщаем следующее.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 xml:space="preserve">В соответствии с </w:t>
      </w:r>
      <w:hyperlink r:id="rId6" w:history="1">
        <w:r w:rsidRPr="00732FC0">
          <w:rPr>
            <w:rFonts w:ascii="Times New Roman" w:hAnsi="Times New Roman" w:cs="Times New Roman"/>
            <w:color w:val="0000FF"/>
          </w:rPr>
          <w:t>пунктом 11</w:t>
        </w:r>
      </w:hyperlink>
      <w:r w:rsidRPr="00732FC0">
        <w:rPr>
          <w:rFonts w:ascii="Times New Roman" w:hAnsi="Times New Roman" w:cs="Times New Roman"/>
        </w:rP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732FC0">
        <w:rPr>
          <w:rFonts w:ascii="Times New Roman" w:hAnsi="Times New Roman" w:cs="Times New Roman"/>
        </w:rPr>
        <w:t>Минпросвещения</w:t>
      </w:r>
      <w:proofErr w:type="spellEnd"/>
      <w:r w:rsidRPr="00732FC0">
        <w:rPr>
          <w:rFonts w:ascii="Times New Roman" w:hAnsi="Times New Roman" w:cs="Times New Roman"/>
        </w:rPr>
        <w:t xml:space="preserve"> России и </w:t>
      </w:r>
      <w:proofErr w:type="spellStart"/>
      <w:r w:rsidRPr="00732FC0">
        <w:rPr>
          <w:rFonts w:ascii="Times New Roman" w:hAnsi="Times New Roman" w:cs="Times New Roman"/>
        </w:rPr>
        <w:t>Рособрнадзора</w:t>
      </w:r>
      <w:proofErr w:type="spellEnd"/>
      <w:r w:rsidRPr="00732FC0">
        <w:rPr>
          <w:rFonts w:ascii="Times New Roman" w:hAnsi="Times New Roman" w:cs="Times New Roman"/>
        </w:rPr>
        <w:t xml:space="preserve"> от 07.11.2018 N 189/1513 (зарегистрирован Минюстом России 10.12.2018, регистрационный N 52953) (далее - Порядок), 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</w:t>
      </w:r>
      <w:proofErr w:type="gramEnd"/>
      <w:r w:rsidRPr="00732FC0">
        <w:rPr>
          <w:rFonts w:ascii="Times New Roman" w:hAnsi="Times New Roman" w:cs="Times New Roman"/>
        </w:rPr>
        <w:t xml:space="preserve"> </w:t>
      </w:r>
      <w:proofErr w:type="gramStart"/>
      <w:r w:rsidRPr="00732FC0">
        <w:rPr>
          <w:rFonts w:ascii="Times New Roman" w:hAnsi="Times New Roman" w:cs="Times New Roman"/>
        </w:rPr>
        <w:t>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Таким образом, результаты контрольной работы не являются условием допуска к ГИА-9.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 xml:space="preserve">Вместе с тем в соответствии с </w:t>
      </w:r>
      <w:hyperlink r:id="rId7" w:history="1">
        <w:r w:rsidRPr="00732FC0">
          <w:rPr>
            <w:rFonts w:ascii="Times New Roman" w:hAnsi="Times New Roman" w:cs="Times New Roman"/>
            <w:color w:val="0000FF"/>
          </w:rPr>
          <w:t>частью 5 статьи 67</w:t>
        </w:r>
      </w:hyperlink>
      <w:r w:rsidRPr="00732FC0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</w:t>
      </w:r>
      <w:r w:rsidRPr="00732FC0">
        <w:rPr>
          <w:rFonts w:ascii="Times New Roman" w:hAnsi="Times New Roman" w:cs="Times New Roman"/>
        </w:rPr>
        <w:lastRenderedPageBreak/>
        <w:t>отдельных учебных предметов или для профильного обучения допускается в случаях и в</w:t>
      </w:r>
      <w:proofErr w:type="gramEnd"/>
      <w:r w:rsidRPr="00732FC0">
        <w:rPr>
          <w:rFonts w:ascii="Times New Roman" w:hAnsi="Times New Roman" w:cs="Times New Roman"/>
        </w:rPr>
        <w:t xml:space="preserve"> </w:t>
      </w:r>
      <w:proofErr w:type="gramStart"/>
      <w:r w:rsidRPr="00732FC0">
        <w:rPr>
          <w:rFonts w:ascii="Times New Roman" w:hAnsi="Times New Roman" w:cs="Times New Roman"/>
        </w:rPr>
        <w:t>порядке, которые предусмотрены законодательством субъекта Российской Федерации.</w:t>
      </w:r>
      <w:proofErr w:type="gramEnd"/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Таким образом, результаты контрольных работ по определенным учебным предметам могут быть использованы при приеме на профильное обучение.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В этом случае участники контрольных работ выбирают учебный </w:t>
      </w:r>
      <w:proofErr w:type="gramStart"/>
      <w:r w:rsidRPr="00732FC0">
        <w:rPr>
          <w:rFonts w:ascii="Times New Roman" w:hAnsi="Times New Roman" w:cs="Times New Roman"/>
        </w:rPr>
        <w:t>предмет</w:t>
      </w:r>
      <w:proofErr w:type="gramEnd"/>
      <w:r w:rsidRPr="00732FC0">
        <w:rPr>
          <w:rFonts w:ascii="Times New Roman" w:hAnsi="Times New Roman" w:cs="Times New Roman"/>
        </w:rPr>
        <w:t xml:space="preserve"> для прохождения контрольной работы исходя из предпочитаемой дальнейшей образовательной траектории.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Рекомендуется выставление полученной за контрольную работу отметки в классный журнал.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По вопросу проведения контрольных работ для лиц с ограниченными возможностями здоровья, детей-инвалидов и инвалидов сообщаем следующее.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здоровья, детей-инвалидов и инвалидов. Для всех категорий участников контрольных работ используются аналогичные материалы.</w:t>
      </w:r>
    </w:p>
    <w:p w:rsidR="00E136AE" w:rsidRPr="00732FC0" w:rsidRDefault="00E13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В случае принятия указанными лицами решения о прохождении контрольной работы ОИВ, учредители и загранучреждения организуют проведение контрольных работ в условиях, учитывающих состояние их здоровья, особенности психофизического развития.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И.К.КРУГЛИНСКИЙ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732FC0" w:rsidRPr="00732FC0" w:rsidRDefault="00732FC0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Приложение</w:t>
      </w:r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к письму </w:t>
      </w:r>
      <w:proofErr w:type="spellStart"/>
      <w:r w:rsidRPr="00732FC0">
        <w:rPr>
          <w:rFonts w:ascii="Times New Roman" w:hAnsi="Times New Roman" w:cs="Times New Roman"/>
        </w:rPr>
        <w:t>Рособрнадзора</w:t>
      </w:r>
      <w:proofErr w:type="spellEnd"/>
    </w:p>
    <w:p w:rsidR="00E136AE" w:rsidRPr="00732FC0" w:rsidRDefault="00E136AE">
      <w:pPr>
        <w:pStyle w:val="ConsPlusNormal"/>
        <w:jc w:val="right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от 25.03.2021 N 04-17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bookmarkStart w:id="1" w:name="P59"/>
      <w:bookmarkEnd w:id="1"/>
      <w:r w:rsidRPr="00732FC0">
        <w:rPr>
          <w:rFonts w:ascii="Times New Roman" w:hAnsi="Times New Roman" w:cs="Times New Roman"/>
        </w:rPr>
        <w:t>РЕКОМЕНДАЦИИ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ПО ПЕРЕВОДУ СУММЫ ПЕРВИЧНЫХ БАЛЛОВ ЗА </w:t>
      </w:r>
      <w:proofErr w:type="gramStart"/>
      <w:r w:rsidRPr="00732FC0">
        <w:rPr>
          <w:rFonts w:ascii="Times New Roman" w:hAnsi="Times New Roman" w:cs="Times New Roman"/>
        </w:rPr>
        <w:t>КОНТРОЛЬНУЮ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РАБОТУ В ПЯТИБАЛЛЬНУЮ СИСТЕМУ ОЦЕНИВАНИЯ (БЕЗ УЧЕТА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РЕШЕНИЯ, ПРИНЯТОГО ОИВ, УЧРЕДИТЕЛЯМИ, ЗАГРАНУЧРЕЖДЕНИЯМИ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О СОКРАЩЕНИИ ЗАДАНИЙ ДЛЯ ВЫПОЛНЕНИЯ КОНТРОЛЬНОЙ РАБОТЫ)</w:t>
      </w:r>
      <w:proofErr w:type="gramEnd"/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1. ФИЗИКА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1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Шкала пересчета суммарного первичного балла за выполнение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контрольной 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11 - 22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23 - 34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35 - 45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2. ХИМИЯ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- 40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2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Шкала пересчета суммарного первичного балла за выполнение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контрольной 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0 - 9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10 - 20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21 - 30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31 - 40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3. БИОЛОГИЯ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3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0 - 12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13 - 24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25 - 35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36 - 45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lastRenderedPageBreak/>
        <w:t>4. ГЕОГРАФИЯ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- 31 балл.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4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0 - 11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12 - 18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19 - 25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26 - 31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5. ОБЩЕСТВОЗНАНИЕ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- 37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5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0 - 13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14 - 23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24 - 31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32 - 37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6. ИСТОРИЯ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- 37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6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11 - 20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21 - 29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30 - 37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7. ЛИТЕРАТУРА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- 45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7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lastRenderedPageBreak/>
              <w:t>Отметка по пятибалльной шкале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0 - 15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16 - 26</w:t>
            </w:r>
          </w:p>
        </w:tc>
        <w:tc>
          <w:tcPr>
            <w:tcW w:w="1327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27 - 36</w:t>
            </w:r>
          </w:p>
        </w:tc>
        <w:tc>
          <w:tcPr>
            <w:tcW w:w="1329" w:type="dxa"/>
            <w:vAlign w:val="center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37 - 45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8. ИНФОРМАТИКА и ИКТ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- 19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8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работы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0 - 4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5 - 10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11 - 15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16 - 19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9. ИНОСТРАННЫЙ ЯЗЫК</w:t>
      </w: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(АНГЛИЙСКИЙ, НЕМЕЦКИЙ, ФРАНЦУЗСКИЙ, ИСПАНСКИЙ)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Максимальное количество баллов, которое может получить участник контрольной работы, - 68 баллов.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Таблица 9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 xml:space="preserve">Шкала пересчета первичного балла за выполнение </w:t>
      </w:r>
      <w:proofErr w:type="gramStart"/>
      <w:r w:rsidRPr="00732FC0">
        <w:rPr>
          <w:rFonts w:ascii="Times New Roman" w:hAnsi="Times New Roman" w:cs="Times New Roman"/>
        </w:rPr>
        <w:t>контрольной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732FC0">
        <w:rPr>
          <w:rFonts w:ascii="Times New Roman" w:hAnsi="Times New Roman" w:cs="Times New Roman"/>
        </w:rPr>
        <w:t>работы (суммарно за выполнение заданий письменной части</w:t>
      </w:r>
      <w:proofErr w:type="gramEnd"/>
    </w:p>
    <w:p w:rsidR="00E136AE" w:rsidRPr="00732FC0" w:rsidRDefault="00E136AE">
      <w:pPr>
        <w:pStyle w:val="ConsPlusTitle"/>
        <w:jc w:val="center"/>
        <w:rPr>
          <w:rFonts w:ascii="Times New Roman" w:hAnsi="Times New Roman" w:cs="Times New Roman"/>
        </w:rPr>
      </w:pPr>
      <w:r w:rsidRPr="00732FC0">
        <w:rPr>
          <w:rFonts w:ascii="Times New Roman" w:hAnsi="Times New Roman" w:cs="Times New Roman"/>
        </w:rPr>
        <w:t>и раздела "Говорение") в отметку по пятибалльной шкале</w:t>
      </w: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327"/>
        <w:gridCol w:w="1327"/>
        <w:gridCol w:w="1327"/>
        <w:gridCol w:w="1329"/>
      </w:tblGrid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"2"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"3"</w:t>
            </w:r>
          </w:p>
        </w:tc>
        <w:tc>
          <w:tcPr>
            <w:tcW w:w="1327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"4"</w:t>
            </w:r>
          </w:p>
        </w:tc>
        <w:tc>
          <w:tcPr>
            <w:tcW w:w="1329" w:type="dxa"/>
            <w:vAlign w:val="bottom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"5"</w:t>
            </w:r>
          </w:p>
        </w:tc>
      </w:tr>
      <w:tr w:rsidR="00E136AE" w:rsidRPr="00732FC0">
        <w:tc>
          <w:tcPr>
            <w:tcW w:w="3742" w:type="dxa"/>
            <w:vAlign w:val="bottom"/>
          </w:tcPr>
          <w:p w:rsidR="00E136AE" w:rsidRPr="00732FC0" w:rsidRDefault="00E136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0 - 28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29 - 45</w:t>
            </w:r>
          </w:p>
        </w:tc>
        <w:tc>
          <w:tcPr>
            <w:tcW w:w="1327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46 - 57</w:t>
            </w:r>
          </w:p>
        </w:tc>
        <w:tc>
          <w:tcPr>
            <w:tcW w:w="1329" w:type="dxa"/>
          </w:tcPr>
          <w:p w:rsidR="00E136AE" w:rsidRPr="00732FC0" w:rsidRDefault="00E136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FC0">
              <w:rPr>
                <w:rFonts w:ascii="Times New Roman" w:hAnsi="Times New Roman" w:cs="Times New Roman"/>
              </w:rPr>
              <w:t>58 - 68</w:t>
            </w:r>
          </w:p>
        </w:tc>
      </w:tr>
    </w:tbl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jc w:val="both"/>
        <w:rPr>
          <w:rFonts w:ascii="Times New Roman" w:hAnsi="Times New Roman" w:cs="Times New Roman"/>
        </w:rPr>
      </w:pPr>
    </w:p>
    <w:p w:rsidR="00E136AE" w:rsidRPr="00732FC0" w:rsidRDefault="00E136A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F46DAC" w:rsidRPr="00732FC0" w:rsidRDefault="00F46DAC">
      <w:pPr>
        <w:rPr>
          <w:rFonts w:ascii="Times New Roman" w:hAnsi="Times New Roman" w:cs="Times New Roman"/>
        </w:rPr>
      </w:pPr>
    </w:p>
    <w:sectPr w:rsidR="00F46DAC" w:rsidRPr="00732FC0" w:rsidSect="00F4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6AE"/>
    <w:rsid w:val="00732FC0"/>
    <w:rsid w:val="00C31FB6"/>
    <w:rsid w:val="00E136AE"/>
    <w:rsid w:val="00F4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13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3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87B6E2D1210E341032AF88002FC93AAB9A10213C86A2F6281823F36E61F428FA5BA2534E609921B5A28D1310C1AB0F1CBD2EF5C14A11AERAK0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87B6E2D1210E341032AF88002FC93AAB9313273A81A2F6281823F36E61F428FA5BA2534E609024B7A28D1310C1AB0F1CBD2EF5C14A11AERAK0K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 Екатерина Михайловна</dc:creator>
  <cp:lastModifiedBy>Учитель</cp:lastModifiedBy>
  <cp:revision>2</cp:revision>
  <cp:lastPrinted>2021-04-02T06:35:00Z</cp:lastPrinted>
  <dcterms:created xsi:type="dcterms:W3CDTF">2021-04-02T06:39:00Z</dcterms:created>
  <dcterms:modified xsi:type="dcterms:W3CDTF">2021-04-02T06:39:00Z</dcterms:modified>
</cp:coreProperties>
</file>